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5958BC6C" w14:textId="4AE1DDA9" w:rsidR="00285FEF" w:rsidRPr="00285FEF" w:rsidRDefault="00285FEF" w:rsidP="00285FEF">
      <w:r w:rsidRPr="005E07DC">
        <w:rPr>
          <w:rFonts w:ascii="Segoe UI Emoji" w:hAnsi="Segoe UI Emoji"/>
          <w:sz w:val="16"/>
          <w:szCs w:val="12"/>
        </w:rPr>
        <w:t>💎</w:t>
      </w:r>
      <w:r>
        <w:t xml:space="preserve">Prosperity </w:t>
      </w:r>
      <w:r w:rsidR="00D32D65">
        <w:tab/>
      </w:r>
      <w:r w:rsidRPr="005E07DC">
        <w:rPr>
          <w:rFonts w:ascii="Segoe UI Emoji" w:hAnsi="Segoe UI Emoji"/>
          <w:sz w:val="16"/>
          <w:szCs w:val="12"/>
        </w:rPr>
        <w:t>🌿</w:t>
      </w:r>
      <w:r>
        <w:t>Allies</w:t>
      </w:r>
    </w:p>
    <w:p w14:paraId="44AEFC3E" w14:textId="607BDE8B" w:rsidR="006C5096" w:rsidRPr="006C5096" w:rsidRDefault="006C5096" w:rsidP="006C5096">
      <w:pPr>
        <w:pStyle w:val="Heading2"/>
      </w:pPr>
      <w:r>
        <w:t>Player</w:t>
      </w:r>
    </w:p>
    <w:p w14:paraId="44DBD161" w14:textId="24C47624" w:rsidR="00B86F05" w:rsidRDefault="00A4693C" w:rsidP="006C5096">
      <w:pPr>
        <w:pStyle w:val="ListParagraph"/>
        <w:numPr>
          <w:ilvl w:val="0"/>
          <w:numId w:val="4"/>
        </w:numPr>
        <w:ind w:left="270"/>
      </w:pPr>
      <w:r>
        <w:t xml:space="preserve">7 Copper </w:t>
      </w:r>
      <w:r w:rsidR="00397635">
        <w:t xml:space="preserve">&amp; </w:t>
      </w:r>
      <w:r>
        <w:t>3 Estates</w:t>
      </w:r>
      <w:r w:rsidR="00397635">
        <w:t xml:space="preserve"> (shuffled)</w:t>
      </w:r>
      <w:r w:rsidR="00D32D65">
        <w:t xml:space="preserve"> then draw </w:t>
      </w:r>
      <w:proofErr w:type="gramStart"/>
      <w:r w:rsidR="00D32D65">
        <w:t>5</w:t>
      </w:r>
      <w:proofErr w:type="gramEnd"/>
    </w:p>
    <w:p w14:paraId="7AD65E04" w14:textId="6A1A9D9E" w:rsidR="00285FEF" w:rsidRDefault="0000683B" w:rsidP="00285FEF">
      <w:pPr>
        <w:pStyle w:val="ListParagraph"/>
        <w:numPr>
          <w:ilvl w:val="0"/>
          <w:numId w:val="4"/>
        </w:numPr>
        <w:ind w:left="270"/>
      </w:pPr>
      <w:r>
        <w:rPr>
          <w:rFonts w:ascii="Segoe UI Emoji" w:hAnsi="Segoe UI Emoji"/>
          <w:sz w:val="16"/>
          <w:szCs w:val="12"/>
        </w:rPr>
        <w:t>💎</w:t>
      </w:r>
      <w:r w:rsidR="002F5591">
        <w:rPr>
          <w:rFonts w:ascii="Segoe UI Emoji" w:hAnsi="Segoe UI Emoji"/>
          <w:sz w:val="16"/>
          <w:szCs w:val="12"/>
        </w:rPr>
        <w:t xml:space="preserve"> </w:t>
      </w:r>
      <w:r w:rsidR="002F5591">
        <w:t xml:space="preserve">If </w:t>
      </w:r>
      <w:r w:rsidR="00397635">
        <w:t>+</w:t>
      </w:r>
      <w:r w:rsidR="001D1910">
        <w:rPr>
          <w:noProof/>
        </w:rPr>
        <w:drawing>
          <wp:inline distT="0" distB="0" distL="0" distR="0" wp14:anchorId="088B5F18" wp14:editId="24D85743">
            <wp:extent cx="164592" cy="16459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635">
        <w:t xml:space="preserve"> Kingdom cards, then a </w:t>
      </w:r>
      <w:r w:rsidR="002F5591">
        <w:t>player mat</w:t>
      </w:r>
    </w:p>
    <w:p w14:paraId="3135CDE7" w14:textId="1DED4A7A" w:rsidR="00285FEF" w:rsidRDefault="00285FEF" w:rsidP="00285FEF">
      <w:pPr>
        <w:pStyle w:val="ListParagraph"/>
        <w:numPr>
          <w:ilvl w:val="0"/>
          <w:numId w:val="4"/>
        </w:numPr>
        <w:ind w:left="270"/>
      </w:pPr>
      <w:r w:rsidRPr="005E07DC">
        <w:rPr>
          <w:rFonts w:ascii="Segoe UI Emoji" w:hAnsi="Segoe UI Emoji"/>
          <w:sz w:val="16"/>
          <w:szCs w:val="12"/>
        </w:rPr>
        <w:t>🌿</w:t>
      </w:r>
      <w:r w:rsidR="00B229FC">
        <w:rPr>
          <w:rFonts w:ascii="Segoe UI Emoji" w:hAnsi="Segoe UI Emoji"/>
          <w:sz w:val="16"/>
          <w:szCs w:val="12"/>
        </w:rPr>
        <w:t xml:space="preserve"> </w:t>
      </w:r>
      <w:r w:rsidR="00B229FC">
        <w:t xml:space="preserve">1 </w:t>
      </w:r>
      <w:r w:rsidR="00A8541F">
        <w:t xml:space="preserve">(if </w:t>
      </w:r>
      <w:r w:rsidR="00A8541F" w:rsidRPr="00A8541F">
        <w:rPr>
          <w:b/>
          <w:bCs/>
        </w:rPr>
        <w:t>Importer</w:t>
      </w:r>
      <w:r w:rsidR="00397635">
        <w:t>: 5)</w:t>
      </w:r>
      <w:r w:rsidR="00A8541F">
        <w:t xml:space="preserve"> </w:t>
      </w:r>
      <w:r w:rsidR="00B229FC">
        <w:t>F</w:t>
      </w:r>
      <w:r>
        <w:t xml:space="preserve">avor </w:t>
      </w:r>
      <w:r w:rsidR="00B229FC">
        <w:t>token</w:t>
      </w:r>
      <w:r w:rsidR="00397635">
        <w:t>s</w:t>
      </w:r>
      <w:r w:rsidR="00B229FC">
        <w:t xml:space="preserve"> </w:t>
      </w:r>
      <w:r w:rsidR="00A8541F">
        <w:t xml:space="preserve">&amp; </w:t>
      </w:r>
      <w:r w:rsidR="00397635">
        <w:t xml:space="preserve">Favor </w:t>
      </w:r>
      <w:r w:rsidR="00A8541F">
        <w:t xml:space="preserve">mat </w:t>
      </w:r>
    </w:p>
    <w:p w14:paraId="2DE952B9" w14:textId="62E7386C" w:rsidR="00397635" w:rsidRPr="009B1FDE" w:rsidRDefault="006C5096" w:rsidP="00397635">
      <w:pPr>
        <w:pStyle w:val="Heading2"/>
        <w:spacing w:after="60"/>
      </w:pPr>
      <w:r>
        <w:t>Board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530"/>
        <w:gridCol w:w="1260"/>
        <w:gridCol w:w="1788"/>
      </w:tblGrid>
      <w:tr w:rsidR="00397635" w14:paraId="6484C7F8" w14:textId="77777777" w:rsidTr="0009307A">
        <w:tc>
          <w:tcPr>
            <w:tcW w:w="985" w:type="dxa"/>
            <w:shd w:val="clear" w:color="auto" w:fill="DEEAF6" w:themeFill="accent5" w:themeFillTint="33"/>
          </w:tcPr>
          <w:p w14:paraId="6B174C56" w14:textId="77777777" w:rsidR="00397635" w:rsidRPr="009B1FDE" w:rsidRDefault="00397635" w:rsidP="0009307A">
            <w:pPr>
              <w:rPr>
                <w:b/>
                <w:bCs/>
              </w:rPr>
            </w:pPr>
            <w:r w:rsidRPr="009B1FDE">
              <w:rPr>
                <w:b/>
                <w:bCs/>
              </w:rPr>
              <w:t>Players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77D863DE" w14:textId="77777777" w:rsidR="00397635" w:rsidRPr="009B1FDE" w:rsidRDefault="00397635" w:rsidP="0009307A">
            <w:pPr>
              <w:rPr>
                <w:b/>
                <w:bCs/>
              </w:rPr>
            </w:pPr>
            <w:r w:rsidRPr="009B1FDE">
              <w:rPr>
                <w:b/>
                <w:bCs/>
              </w:rPr>
              <w:t>Victory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437C39C1" w14:textId="77777777" w:rsidR="00397635" w:rsidRPr="009B1FDE" w:rsidRDefault="00397635" w:rsidP="0009307A">
            <w:pPr>
              <w:rPr>
                <w:b/>
                <w:bCs/>
              </w:rPr>
            </w:pPr>
            <w:r w:rsidRPr="009B1FDE">
              <w:rPr>
                <w:b/>
                <w:bCs/>
              </w:rPr>
              <w:t>Kingdom</w:t>
            </w:r>
          </w:p>
        </w:tc>
        <w:tc>
          <w:tcPr>
            <w:tcW w:w="1788" w:type="dxa"/>
            <w:shd w:val="clear" w:color="auto" w:fill="DEEAF6" w:themeFill="accent5" w:themeFillTint="33"/>
          </w:tcPr>
          <w:p w14:paraId="0FC06F91" w14:textId="77777777" w:rsidR="00397635" w:rsidRPr="009B1FDE" w:rsidRDefault="00397635" w:rsidP="0009307A">
            <w:pPr>
              <w:rPr>
                <w:b/>
                <w:bCs/>
              </w:rPr>
            </w:pPr>
            <w:r>
              <w:rPr>
                <w:b/>
                <w:bCs/>
              </w:rPr>
              <w:t>Curses</w:t>
            </w:r>
          </w:p>
        </w:tc>
      </w:tr>
      <w:tr w:rsidR="00397635" w14:paraId="55F73298" w14:textId="77777777" w:rsidTr="0009307A">
        <w:tc>
          <w:tcPr>
            <w:tcW w:w="985" w:type="dxa"/>
          </w:tcPr>
          <w:p w14:paraId="54F85B12" w14:textId="77777777" w:rsidR="00397635" w:rsidRDefault="00397635" w:rsidP="0009307A">
            <w:r>
              <w:t>2</w:t>
            </w:r>
          </w:p>
        </w:tc>
        <w:tc>
          <w:tcPr>
            <w:tcW w:w="1530" w:type="dxa"/>
          </w:tcPr>
          <w:p w14:paraId="56CAA38B" w14:textId="77777777" w:rsidR="00397635" w:rsidRDefault="00397635" w:rsidP="0009307A">
            <w:r>
              <w:t>8 of ea. type</w:t>
            </w:r>
          </w:p>
        </w:tc>
        <w:tc>
          <w:tcPr>
            <w:tcW w:w="1260" w:type="dxa"/>
          </w:tcPr>
          <w:p w14:paraId="36F0FBD1" w14:textId="77777777" w:rsidR="00397635" w:rsidRDefault="00397635" w:rsidP="0009307A">
            <w:r>
              <w:t>10 types</w:t>
            </w:r>
          </w:p>
        </w:tc>
        <w:tc>
          <w:tcPr>
            <w:tcW w:w="1788" w:type="dxa"/>
          </w:tcPr>
          <w:p w14:paraId="55F93F1E" w14:textId="77777777" w:rsidR="00397635" w:rsidRDefault="00397635" w:rsidP="0009307A">
            <w:r>
              <w:t>10 per player</w:t>
            </w:r>
          </w:p>
        </w:tc>
      </w:tr>
      <w:tr w:rsidR="00397635" w14:paraId="19D72C65" w14:textId="77777777" w:rsidTr="0009307A">
        <w:tc>
          <w:tcPr>
            <w:tcW w:w="985" w:type="dxa"/>
          </w:tcPr>
          <w:p w14:paraId="075CE31D" w14:textId="77777777" w:rsidR="00397635" w:rsidRDefault="00397635" w:rsidP="0009307A">
            <w:r>
              <w:t>3</w:t>
            </w:r>
          </w:p>
        </w:tc>
        <w:tc>
          <w:tcPr>
            <w:tcW w:w="1530" w:type="dxa"/>
          </w:tcPr>
          <w:p w14:paraId="1181869C" w14:textId="77777777" w:rsidR="00397635" w:rsidRDefault="00397635" w:rsidP="0009307A">
            <w:r>
              <w:t>12 of ea. type</w:t>
            </w:r>
          </w:p>
        </w:tc>
        <w:tc>
          <w:tcPr>
            <w:tcW w:w="1260" w:type="dxa"/>
          </w:tcPr>
          <w:p w14:paraId="3115D58E" w14:textId="77777777" w:rsidR="00397635" w:rsidRDefault="00397635" w:rsidP="0009307A">
            <w:r>
              <w:t>10 types</w:t>
            </w:r>
          </w:p>
        </w:tc>
        <w:tc>
          <w:tcPr>
            <w:tcW w:w="1788" w:type="dxa"/>
          </w:tcPr>
          <w:p w14:paraId="2DAE7BFC" w14:textId="77777777" w:rsidR="00397635" w:rsidRDefault="00397635" w:rsidP="0009307A">
            <w:r>
              <w:t>10 per player</w:t>
            </w:r>
          </w:p>
        </w:tc>
      </w:tr>
      <w:tr w:rsidR="00397635" w14:paraId="0E0B9B64" w14:textId="77777777" w:rsidTr="0009307A">
        <w:tc>
          <w:tcPr>
            <w:tcW w:w="985" w:type="dxa"/>
          </w:tcPr>
          <w:p w14:paraId="6ECEDADB" w14:textId="77777777" w:rsidR="00397635" w:rsidRDefault="00397635" w:rsidP="0009307A">
            <w:r>
              <w:t>4</w:t>
            </w:r>
          </w:p>
        </w:tc>
        <w:tc>
          <w:tcPr>
            <w:tcW w:w="1530" w:type="dxa"/>
          </w:tcPr>
          <w:p w14:paraId="10AEFE4B" w14:textId="77777777" w:rsidR="00397635" w:rsidRDefault="00397635" w:rsidP="0009307A">
            <w:r>
              <w:t>12 of ea. type</w:t>
            </w:r>
          </w:p>
        </w:tc>
        <w:tc>
          <w:tcPr>
            <w:tcW w:w="1260" w:type="dxa"/>
          </w:tcPr>
          <w:p w14:paraId="245E4B1B" w14:textId="77777777" w:rsidR="00397635" w:rsidRDefault="00397635" w:rsidP="0009307A">
            <w:r>
              <w:t>10 types</w:t>
            </w:r>
          </w:p>
        </w:tc>
        <w:tc>
          <w:tcPr>
            <w:tcW w:w="1788" w:type="dxa"/>
          </w:tcPr>
          <w:p w14:paraId="507405B4" w14:textId="77777777" w:rsidR="00397635" w:rsidRDefault="00397635" w:rsidP="0009307A">
            <w:r>
              <w:t>10 per player</w:t>
            </w:r>
          </w:p>
        </w:tc>
      </w:tr>
      <w:tr w:rsidR="00397635" w14:paraId="14FBE68F" w14:textId="77777777" w:rsidTr="0009307A">
        <w:tc>
          <w:tcPr>
            <w:tcW w:w="985" w:type="dxa"/>
          </w:tcPr>
          <w:p w14:paraId="6E550C5D" w14:textId="77777777" w:rsidR="00397635" w:rsidRDefault="00397635" w:rsidP="0009307A">
            <w:r>
              <w:t>5</w:t>
            </w:r>
          </w:p>
        </w:tc>
        <w:tc>
          <w:tcPr>
            <w:tcW w:w="1530" w:type="dxa"/>
          </w:tcPr>
          <w:p w14:paraId="4FC83F19" w14:textId="77777777" w:rsidR="00397635" w:rsidRDefault="00397635" w:rsidP="0009307A">
            <w:r>
              <w:t>+3 Provinces</w:t>
            </w:r>
          </w:p>
        </w:tc>
        <w:tc>
          <w:tcPr>
            <w:tcW w:w="1260" w:type="dxa"/>
          </w:tcPr>
          <w:p w14:paraId="502990E6" w14:textId="77777777" w:rsidR="00397635" w:rsidRDefault="00397635" w:rsidP="0009307A">
            <w:r>
              <w:t>10 types</w:t>
            </w:r>
          </w:p>
        </w:tc>
        <w:tc>
          <w:tcPr>
            <w:tcW w:w="1788" w:type="dxa"/>
          </w:tcPr>
          <w:p w14:paraId="65A8BA31" w14:textId="77777777" w:rsidR="00397635" w:rsidRDefault="00397635" w:rsidP="0009307A">
            <w:r>
              <w:t>10 per player</w:t>
            </w:r>
          </w:p>
        </w:tc>
      </w:tr>
      <w:tr w:rsidR="00397635" w14:paraId="15BA4E3D" w14:textId="77777777" w:rsidTr="0009307A">
        <w:tc>
          <w:tcPr>
            <w:tcW w:w="985" w:type="dxa"/>
          </w:tcPr>
          <w:p w14:paraId="1EC8BFFD" w14:textId="77777777" w:rsidR="00397635" w:rsidRDefault="00397635" w:rsidP="0009307A">
            <w:r>
              <w:t>6</w:t>
            </w:r>
          </w:p>
        </w:tc>
        <w:tc>
          <w:tcPr>
            <w:tcW w:w="1530" w:type="dxa"/>
          </w:tcPr>
          <w:p w14:paraId="1679FDB1" w14:textId="77777777" w:rsidR="00397635" w:rsidRDefault="00397635" w:rsidP="0009307A">
            <w:r>
              <w:t>+6 Provinces</w:t>
            </w:r>
          </w:p>
        </w:tc>
        <w:tc>
          <w:tcPr>
            <w:tcW w:w="1260" w:type="dxa"/>
          </w:tcPr>
          <w:p w14:paraId="61062C4A" w14:textId="77777777" w:rsidR="00397635" w:rsidRDefault="00397635" w:rsidP="0009307A">
            <w:r>
              <w:t>10 types</w:t>
            </w:r>
          </w:p>
        </w:tc>
        <w:tc>
          <w:tcPr>
            <w:tcW w:w="1788" w:type="dxa"/>
          </w:tcPr>
          <w:p w14:paraId="44DE0D8A" w14:textId="77777777" w:rsidR="00397635" w:rsidRDefault="00397635" w:rsidP="0009307A">
            <w:r>
              <w:t>10 per player</w:t>
            </w:r>
          </w:p>
        </w:tc>
      </w:tr>
    </w:tbl>
    <w:p w14:paraId="7BDE4E5C" w14:textId="43A38D61" w:rsidR="00D32D65" w:rsidRDefault="00D32D65" w:rsidP="005E07DC">
      <w:pPr>
        <w:pStyle w:val="ListParagraph"/>
        <w:numPr>
          <w:ilvl w:val="0"/>
          <w:numId w:val="4"/>
        </w:numPr>
        <w:ind w:left="270"/>
      </w:pPr>
      <w:r>
        <w:t>1</w:t>
      </w:r>
      <w:r w:rsidRPr="00D32D65">
        <w:rPr>
          <w:vertAlign w:val="superscript"/>
        </w:rPr>
        <w:t>st</w:t>
      </w:r>
      <w:r>
        <w:t xml:space="preserve"> game: Cellar, Market, Merchant, Militia, Mine, Moat, Remodel, Smithy, Village, Workshop</w:t>
      </w:r>
    </w:p>
    <w:p w14:paraId="1A3EF53A" w14:textId="42060443" w:rsidR="009B1FDE" w:rsidRDefault="009B1FDE" w:rsidP="005E07DC">
      <w:pPr>
        <w:pStyle w:val="ListParagraph"/>
        <w:numPr>
          <w:ilvl w:val="0"/>
          <w:numId w:val="4"/>
        </w:numPr>
        <w:ind w:left="270"/>
      </w:pPr>
      <w:r>
        <w:t>Treasures</w:t>
      </w:r>
      <w:r w:rsidR="005E07DC">
        <w:t xml:space="preserve">: </w:t>
      </w:r>
      <w:r>
        <w:t>60</w:t>
      </w:r>
      <w:r w:rsidR="00397635">
        <w:t>+</w:t>
      </w:r>
      <w:r>
        <w:t xml:space="preserve"> </w:t>
      </w:r>
      <w:r w:rsidR="005E07DC">
        <w:t>C</w:t>
      </w:r>
      <w:r>
        <w:t>opper, 40</w:t>
      </w:r>
      <w:r w:rsidR="00397635">
        <w:t>+</w:t>
      </w:r>
      <w:r>
        <w:t xml:space="preserve"> </w:t>
      </w:r>
      <w:r w:rsidR="005E07DC">
        <w:t>S</w:t>
      </w:r>
      <w:r>
        <w:t>ilver, 30</w:t>
      </w:r>
      <w:r w:rsidR="00397635">
        <w:t>+</w:t>
      </w:r>
      <w:r>
        <w:t xml:space="preserve"> </w:t>
      </w:r>
      <w:r w:rsidR="005E07DC">
        <w:t>G</w:t>
      </w:r>
      <w:r>
        <w:t xml:space="preserve">old, </w:t>
      </w:r>
      <w:r w:rsidR="00397635">
        <w:t xml:space="preserve">[and </w:t>
      </w:r>
      <w:r w:rsidR="00397635">
        <w:br/>
      </w:r>
      <w:r w:rsidR="005E07DC" w:rsidRPr="005E07DC">
        <w:rPr>
          <w:rFonts w:ascii="Segoe UI Emoji" w:hAnsi="Segoe UI Emoji"/>
          <w:sz w:val="16"/>
          <w:szCs w:val="12"/>
        </w:rPr>
        <w:t>💎</w:t>
      </w:r>
      <w:r w:rsidR="00285FEF">
        <w:t xml:space="preserve">12 </w:t>
      </w:r>
      <w:r w:rsidR="005E07DC">
        <w:t>P</w:t>
      </w:r>
      <w:r w:rsidR="00285FEF">
        <w:t>latinum</w:t>
      </w:r>
      <w:r w:rsidR="00397635">
        <w:t>]</w:t>
      </w:r>
    </w:p>
    <w:p w14:paraId="49765FF0" w14:textId="77777777" w:rsidR="00397635" w:rsidRDefault="00397635" w:rsidP="00397635">
      <w:pPr>
        <w:pStyle w:val="ListParagraph"/>
        <w:numPr>
          <w:ilvl w:val="0"/>
          <w:numId w:val="4"/>
        </w:numPr>
        <w:ind w:left="270"/>
      </w:pPr>
      <w:r w:rsidRPr="005E07DC">
        <w:rPr>
          <w:rFonts w:ascii="Segoe UI Emoji" w:hAnsi="Segoe UI Emoji"/>
          <w:sz w:val="16"/>
          <w:szCs w:val="12"/>
        </w:rPr>
        <w:t>💎</w:t>
      </w:r>
      <w:r>
        <w:rPr>
          <w:rFonts w:ascii="Segoe UI Emoji" w:hAnsi="Segoe UI Emoji"/>
          <w:sz w:val="16"/>
          <w:szCs w:val="12"/>
        </w:rPr>
        <w:t xml:space="preserve"> </w:t>
      </w:r>
      <w:r>
        <w:rPr>
          <w:b/>
          <w:bCs/>
        </w:rPr>
        <w:t xml:space="preserve">Platinum </w:t>
      </w:r>
      <w:r w:rsidRPr="00397635">
        <w:t>&amp;</w:t>
      </w:r>
      <w:r>
        <w:rPr>
          <w:b/>
          <w:bCs/>
        </w:rPr>
        <w:t xml:space="preserve"> Colony</w:t>
      </w:r>
      <w:r>
        <w:t xml:space="preserve"> always used together</w:t>
      </w:r>
    </w:p>
    <w:p w14:paraId="2D9E6552" w14:textId="5A4014FC" w:rsidR="00397635" w:rsidRDefault="00397635" w:rsidP="00397635">
      <w:pPr>
        <w:pStyle w:val="ListParagraph"/>
        <w:numPr>
          <w:ilvl w:val="0"/>
          <w:numId w:val="4"/>
        </w:numPr>
        <w:ind w:left="270"/>
      </w:pPr>
      <w:r w:rsidRPr="005E07DC">
        <w:rPr>
          <w:rFonts w:ascii="Segoe UI Emoji" w:hAnsi="Segoe UI Emoji"/>
          <w:sz w:val="16"/>
          <w:szCs w:val="12"/>
        </w:rPr>
        <w:t>💎</w:t>
      </w:r>
      <w:r>
        <w:rPr>
          <w:rFonts w:ascii="Segoe UI Emoji" w:hAnsi="Segoe UI Emoji"/>
          <w:sz w:val="16"/>
          <w:szCs w:val="12"/>
        </w:rPr>
        <w:t xml:space="preserve"> </w:t>
      </w:r>
      <w:r>
        <w:t xml:space="preserve">If </w:t>
      </w:r>
      <w:r w:rsidRPr="002F5591">
        <w:rPr>
          <w:b/>
          <w:bCs/>
        </w:rPr>
        <w:t>Trade Route</w:t>
      </w:r>
      <w:r>
        <w:t xml:space="preserve">: </w:t>
      </w:r>
      <w:r>
        <w:t xml:space="preserve">mat &amp; </w:t>
      </w:r>
      <w:r>
        <w:t>1 coin on each Victory pile</w:t>
      </w:r>
    </w:p>
    <w:p w14:paraId="638C8C97" w14:textId="525A54BC" w:rsidR="00B229FC" w:rsidRDefault="00B229FC" w:rsidP="00B229FC">
      <w:pPr>
        <w:pStyle w:val="ListParagraph"/>
        <w:numPr>
          <w:ilvl w:val="0"/>
          <w:numId w:val="4"/>
        </w:numPr>
        <w:ind w:left="270"/>
      </w:pPr>
      <w:r w:rsidRPr="005E07DC">
        <w:rPr>
          <w:rFonts w:ascii="Segoe UI Emoji" w:hAnsi="Segoe UI Emoji"/>
          <w:sz w:val="16"/>
          <w:szCs w:val="12"/>
        </w:rPr>
        <w:t>🌿</w:t>
      </w:r>
      <w:r>
        <w:rPr>
          <w:rFonts w:ascii="Segoe UI Emoji" w:hAnsi="Segoe UI Emoji"/>
          <w:sz w:val="16"/>
          <w:szCs w:val="12"/>
        </w:rPr>
        <w:t xml:space="preserve"> </w:t>
      </w:r>
      <w:r>
        <w:t xml:space="preserve">If any </w:t>
      </w:r>
      <w:r w:rsidRPr="00B229FC">
        <w:rPr>
          <w:b/>
          <w:bCs/>
        </w:rPr>
        <w:t>Liaison</w:t>
      </w:r>
      <w:r>
        <w:t xml:space="preserve"> type: 1 A</w:t>
      </w:r>
      <w:r>
        <w:t xml:space="preserve">lly card </w:t>
      </w:r>
    </w:p>
    <w:p w14:paraId="517E6680" w14:textId="5A55AE5B" w:rsidR="00B229FC" w:rsidRDefault="00B229FC" w:rsidP="00B229FC">
      <w:pPr>
        <w:pStyle w:val="ListParagraph"/>
        <w:numPr>
          <w:ilvl w:val="0"/>
          <w:numId w:val="4"/>
        </w:numPr>
        <w:ind w:left="270"/>
      </w:pPr>
      <w:r w:rsidRPr="00B229FC">
        <w:rPr>
          <w:b/>
          <w:bCs/>
        </w:rPr>
        <w:t>Split</w:t>
      </w:r>
      <w:r>
        <w:t xml:space="preserve"> Kingdom cards: cheapest on top</w:t>
      </w:r>
    </w:p>
    <w:p w14:paraId="60ADB6A3" w14:textId="77777777" w:rsidR="00397635" w:rsidRDefault="00397635" w:rsidP="00397635">
      <w:pPr>
        <w:pStyle w:val="ListParagraph"/>
        <w:numPr>
          <w:ilvl w:val="0"/>
          <w:numId w:val="4"/>
        </w:numPr>
        <w:ind w:left="270"/>
      </w:pPr>
      <w:r w:rsidRPr="00397635">
        <w:rPr>
          <w:b/>
          <w:bCs/>
        </w:rPr>
        <w:t>Back Market</w:t>
      </w:r>
      <w:r>
        <w:t>? 15 cards not in Kingdom card supply.</w:t>
      </w:r>
    </w:p>
    <w:p w14:paraId="211FA412" w14:textId="04141EF9" w:rsidR="00307EDB" w:rsidRDefault="00307EDB" w:rsidP="00307EDB">
      <w:pPr>
        <w:pStyle w:val="Heading1"/>
      </w:pPr>
      <w:r>
        <w:t>Turn</w:t>
      </w:r>
    </w:p>
    <w:p w14:paraId="0CD1AA6E" w14:textId="167EFA3C" w:rsidR="00285FEF" w:rsidRDefault="00307EDB" w:rsidP="00307EDB">
      <w:pPr>
        <w:pStyle w:val="ListParagraph"/>
        <w:numPr>
          <w:ilvl w:val="0"/>
          <w:numId w:val="4"/>
        </w:numPr>
        <w:ind w:left="270"/>
      </w:pPr>
      <w:r>
        <w:t xml:space="preserve">Action &gt; Buy (to discard) &gt; </w:t>
      </w:r>
      <w:proofErr w:type="gramStart"/>
      <w:r>
        <w:t>Cleanup</w:t>
      </w:r>
      <w:proofErr w:type="gramEnd"/>
    </w:p>
    <w:p w14:paraId="1F049B72" w14:textId="5C74C3D0" w:rsidR="008025E9" w:rsidRDefault="008025E9" w:rsidP="008025E9">
      <w:pPr>
        <w:pStyle w:val="Heading1"/>
      </w:pPr>
      <w:r>
        <w:t>End Game</w:t>
      </w:r>
    </w:p>
    <w:p w14:paraId="18C50321" w14:textId="737D0FC3" w:rsidR="00307EDB" w:rsidRDefault="00307EDB" w:rsidP="008025E9">
      <w:pPr>
        <w:pStyle w:val="ListParagraph"/>
        <w:numPr>
          <w:ilvl w:val="0"/>
          <w:numId w:val="4"/>
        </w:numPr>
        <w:ind w:left="270"/>
      </w:pPr>
      <w:r w:rsidRPr="00282C6A">
        <w:rPr>
          <w:b/>
          <w:bCs/>
        </w:rPr>
        <w:t>Province</w:t>
      </w:r>
      <w:r w:rsidR="00282C6A">
        <w:t xml:space="preserve"> or </w:t>
      </w:r>
      <w:r w:rsidR="00282C6A" w:rsidRPr="00282C6A">
        <w:rPr>
          <w:b/>
          <w:bCs/>
        </w:rPr>
        <w:t>Colony</w:t>
      </w:r>
      <w:r w:rsidR="00282C6A">
        <w:t xml:space="preserve"> supply pile is emptied</w:t>
      </w:r>
      <w:r w:rsidR="00282C6A">
        <w:br/>
        <w:t xml:space="preserve">or </w:t>
      </w:r>
      <w:r>
        <w:t>3 Supply piles (Treasures, Curses, Kingdom, etc.)</w:t>
      </w:r>
      <w:r w:rsidR="00282C6A">
        <w:br/>
        <w:t xml:space="preserve">or 4 Supply piles if </w:t>
      </w:r>
      <w:r w:rsidR="00282C6A" w:rsidRPr="00282C6A">
        <w:rPr>
          <w:b/>
          <w:bCs/>
        </w:rPr>
        <w:t xml:space="preserve">more than 4 </w:t>
      </w:r>
      <w:proofErr w:type="gramStart"/>
      <w:r w:rsidR="00282C6A" w:rsidRPr="00282C6A">
        <w:rPr>
          <w:b/>
          <w:bCs/>
        </w:rPr>
        <w:t>players</w:t>
      </w:r>
      <w:proofErr w:type="gramEnd"/>
    </w:p>
    <w:p w14:paraId="0688F834" w14:textId="0100479B" w:rsidR="008025E9" w:rsidRPr="008025E9" w:rsidRDefault="008025E9" w:rsidP="008025E9">
      <w:pPr>
        <w:pStyle w:val="ListParagraph"/>
        <w:numPr>
          <w:ilvl w:val="0"/>
          <w:numId w:val="4"/>
        </w:numPr>
        <w:ind w:left="270"/>
      </w:pPr>
      <w:r>
        <w:t>Tie Breaker:</w:t>
      </w:r>
      <w:r w:rsidR="00274C3C">
        <w:t xml:space="preserve"> </w:t>
      </w:r>
      <w:r w:rsidR="00282C6A">
        <w:t>fewest turns</w:t>
      </w:r>
    </w:p>
    <w:sectPr w:rsidR="008025E9" w:rsidRPr="008025E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83B"/>
    <w:rsid w:val="00006E0F"/>
    <w:rsid w:val="000703E6"/>
    <w:rsid w:val="00081812"/>
    <w:rsid w:val="0008680F"/>
    <w:rsid w:val="00092C9E"/>
    <w:rsid w:val="000C26E5"/>
    <w:rsid w:val="00133622"/>
    <w:rsid w:val="0014112E"/>
    <w:rsid w:val="00157ECD"/>
    <w:rsid w:val="001D1910"/>
    <w:rsid w:val="002369E4"/>
    <w:rsid w:val="00274C3C"/>
    <w:rsid w:val="00282C6A"/>
    <w:rsid w:val="00285FEF"/>
    <w:rsid w:val="002A4287"/>
    <w:rsid w:val="002B3A3A"/>
    <w:rsid w:val="002F5591"/>
    <w:rsid w:val="00307EDB"/>
    <w:rsid w:val="003526DB"/>
    <w:rsid w:val="00397635"/>
    <w:rsid w:val="003B0BA0"/>
    <w:rsid w:val="003E1EC6"/>
    <w:rsid w:val="003F37B4"/>
    <w:rsid w:val="00407184"/>
    <w:rsid w:val="00423CEA"/>
    <w:rsid w:val="00480599"/>
    <w:rsid w:val="00521457"/>
    <w:rsid w:val="005218A4"/>
    <w:rsid w:val="005267C8"/>
    <w:rsid w:val="00552A45"/>
    <w:rsid w:val="005A4957"/>
    <w:rsid w:val="005A78BC"/>
    <w:rsid w:val="005E07DC"/>
    <w:rsid w:val="006149C0"/>
    <w:rsid w:val="0068442F"/>
    <w:rsid w:val="006C5096"/>
    <w:rsid w:val="007537C0"/>
    <w:rsid w:val="007E41EC"/>
    <w:rsid w:val="008025E9"/>
    <w:rsid w:val="008B184C"/>
    <w:rsid w:val="008D38E5"/>
    <w:rsid w:val="00907736"/>
    <w:rsid w:val="00975F0B"/>
    <w:rsid w:val="009760BA"/>
    <w:rsid w:val="009B1FDE"/>
    <w:rsid w:val="00A34024"/>
    <w:rsid w:val="00A4693C"/>
    <w:rsid w:val="00A654E2"/>
    <w:rsid w:val="00A77F88"/>
    <w:rsid w:val="00A8541F"/>
    <w:rsid w:val="00AC46CD"/>
    <w:rsid w:val="00AD043F"/>
    <w:rsid w:val="00B052E8"/>
    <w:rsid w:val="00B074B7"/>
    <w:rsid w:val="00B229FC"/>
    <w:rsid w:val="00B402EE"/>
    <w:rsid w:val="00B467D1"/>
    <w:rsid w:val="00B86F05"/>
    <w:rsid w:val="00BB29A8"/>
    <w:rsid w:val="00BB7663"/>
    <w:rsid w:val="00BE48B3"/>
    <w:rsid w:val="00C951E0"/>
    <w:rsid w:val="00D32D65"/>
    <w:rsid w:val="00D3379B"/>
    <w:rsid w:val="00D855CC"/>
    <w:rsid w:val="00DA0924"/>
    <w:rsid w:val="00DF0F8C"/>
    <w:rsid w:val="00E16920"/>
    <w:rsid w:val="00EA2CE9"/>
    <w:rsid w:val="00F0176F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2023-03-14T00:48:00Z</cp:lastPrinted>
  <dcterms:created xsi:type="dcterms:W3CDTF">2023-04-18T00:20:00Z</dcterms:created>
  <dcterms:modified xsi:type="dcterms:W3CDTF">2023-04-18T02:16:00Z</dcterms:modified>
</cp:coreProperties>
</file>