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15DB2" w14:textId="1CFCD9D8" w:rsidR="0070689D" w:rsidRDefault="002750B7" w:rsidP="0070689D">
      <w:pPr>
        <w:pStyle w:val="Heading1"/>
      </w:pPr>
      <w:r>
        <w:t xml:space="preserve">Tier I: </w:t>
      </w:r>
      <w:r w:rsidR="0070689D">
        <w:t>Starter Ships</w:t>
      </w:r>
    </w:p>
    <w:p w14:paraId="008F77BF" w14:textId="23D7E0E8" w:rsidR="003F37B4" w:rsidRDefault="0070689D">
      <w:r>
        <w:t xml:space="preserve">Configuration: </w:t>
      </w:r>
      <w:r w:rsidR="00671567">
        <w:rPr>
          <w:rFonts w:ascii="Segoe UI Symbol" w:hAnsi="Segoe UI Symbol"/>
        </w:rPr>
        <w:t>■</w:t>
      </w:r>
      <w:r w:rsidR="00671567">
        <w:t xml:space="preserve"> </w:t>
      </w:r>
      <w:proofErr w:type="gramStart"/>
      <w:r w:rsidR="00671567">
        <w:t>empty</w:t>
      </w:r>
      <w:r w:rsidR="00671567">
        <w:rPr>
          <w:rFonts w:ascii="Segoe UI Symbol" w:hAnsi="Segoe UI Symbol"/>
        </w:rPr>
        <w:t xml:space="preserve">  </w:t>
      </w:r>
      <w:r w:rsidR="00671567" w:rsidRPr="00065852">
        <w:rPr>
          <w:rFonts w:ascii="Segoe UI Symbol" w:hAnsi="Segoe UI Symbol"/>
          <w:color w:val="D9D9D9" w:themeColor="background1" w:themeShade="D9"/>
        </w:rPr>
        <w:t>□</w:t>
      </w:r>
      <w:proofErr w:type="gramEnd"/>
      <w:r w:rsidR="00671567">
        <w:t xml:space="preserve"> n/a      </w:t>
      </w:r>
      <w:r w:rsidR="00671567">
        <w:tab/>
      </w:r>
      <w:r w:rsidR="003830FB" w:rsidRPr="003830FB">
        <w:rPr>
          <w:rFonts w:ascii="Barlow Condensed ExtraBold" w:hAnsi="Barlow Condensed ExtraBold"/>
          <w:b/>
          <w:bCs/>
          <w:color w:val="00B0F0"/>
        </w:rPr>
        <w:t>E</w:t>
      </w:r>
      <w:r w:rsidR="003830FB">
        <w:t>:</w:t>
      </w:r>
      <w:r w:rsidR="00AC33CA">
        <w:t xml:space="preserve"> </w:t>
      </w:r>
      <w:r w:rsidR="003830FB">
        <w:t xml:space="preserve">Embers </w:t>
      </w:r>
      <w:r w:rsidR="00244E81">
        <w:t xml:space="preserve"> </w:t>
      </w:r>
      <w:r w:rsidR="00B22DFF" w:rsidRPr="00B22DFF">
        <w:rPr>
          <w:rFonts w:ascii="Barlow Condensed ExtraBold" w:hAnsi="Barlow Condensed ExtraBold"/>
          <w:b/>
          <w:bCs/>
          <w:color w:val="FFD966" w:themeColor="accent4" w:themeTint="9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 w:rsidR="003830FB">
        <w:t>:</w:t>
      </w:r>
      <w:r w:rsidR="00AC33CA">
        <w:t xml:space="preserve"> </w:t>
      </w:r>
      <w:proofErr w:type="spellStart"/>
      <w:r w:rsidR="003830FB">
        <w:t>Sellsword</w:t>
      </w:r>
      <w:proofErr w:type="spellEnd"/>
      <w:r w:rsidR="00AC33CA">
        <w:t xml:space="preserve"> </w:t>
      </w:r>
      <w:r w:rsidR="00244E81">
        <w:t xml:space="preserve"> </w:t>
      </w:r>
      <w:r w:rsidR="00AC33CA" w:rsidRPr="00B22DFF">
        <w:rPr>
          <w:rFonts w:ascii="Barlow Condensed ExtraBold" w:hAnsi="Barlow Condensed ExtraBold"/>
          <w:b/>
          <w:bCs/>
          <w:color w:val="ED7D31" w:themeColor="accent2"/>
        </w:rPr>
        <w:t>X</w:t>
      </w:r>
      <w:r w:rsidR="00AC33CA">
        <w:t>: base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4490"/>
        <w:gridCol w:w="620"/>
        <w:gridCol w:w="1017"/>
        <w:gridCol w:w="944"/>
        <w:gridCol w:w="748"/>
        <w:gridCol w:w="1551"/>
      </w:tblGrid>
      <w:tr w:rsidR="00244E81" w14:paraId="6F9A205D" w14:textId="6AFC9D78" w:rsidTr="00AC33CA">
        <w:tc>
          <w:tcPr>
            <w:tcW w:w="1436" w:type="dxa"/>
            <w:shd w:val="clear" w:color="auto" w:fill="BDD6EE" w:themeFill="accent5" w:themeFillTint="66"/>
          </w:tcPr>
          <w:p w14:paraId="36D5E907" w14:textId="77777777" w:rsidR="00AC33CA" w:rsidRDefault="00AC33CA" w:rsidP="00DD4030">
            <w:r>
              <w:t>Ship Name</w:t>
            </w:r>
          </w:p>
        </w:tc>
        <w:tc>
          <w:tcPr>
            <w:tcW w:w="5039" w:type="dxa"/>
            <w:shd w:val="clear" w:color="auto" w:fill="BDD6EE" w:themeFill="accent5" w:themeFillTint="66"/>
          </w:tcPr>
          <w:p w14:paraId="475979B3" w14:textId="77777777" w:rsidR="00AC33CA" w:rsidRDefault="00AC33CA" w:rsidP="00DD4030">
            <w:r>
              <w:t>Ability</w:t>
            </w:r>
          </w:p>
        </w:tc>
        <w:tc>
          <w:tcPr>
            <w:tcW w:w="440" w:type="dxa"/>
            <w:shd w:val="clear" w:color="auto" w:fill="BDD6EE" w:themeFill="accent5" w:themeFillTint="66"/>
          </w:tcPr>
          <w:p w14:paraId="4E9E9ECB" w14:textId="77777777" w:rsidR="00AC33CA" w:rsidRDefault="00AC33CA" w:rsidP="00DD4030">
            <w:r>
              <w:t>Cost</w:t>
            </w:r>
          </w:p>
        </w:tc>
        <w:tc>
          <w:tcPr>
            <w:tcW w:w="1033" w:type="dxa"/>
            <w:shd w:val="clear" w:color="auto" w:fill="BDD6EE" w:themeFill="accent5" w:themeFillTint="66"/>
          </w:tcPr>
          <w:p w14:paraId="363EB8A0" w14:textId="77777777" w:rsidR="00AC33CA" w:rsidRDefault="00AC33CA" w:rsidP="00DD4030">
            <w:r>
              <w:t>Impulse</w:t>
            </w:r>
          </w:p>
        </w:tc>
        <w:tc>
          <w:tcPr>
            <w:tcW w:w="960" w:type="dxa"/>
            <w:shd w:val="clear" w:color="auto" w:fill="BDD6EE" w:themeFill="accent5" w:themeFillTint="66"/>
          </w:tcPr>
          <w:p w14:paraId="1F3D94AA" w14:textId="77777777" w:rsidR="00AC33CA" w:rsidRDefault="00AC33CA" w:rsidP="00DD4030">
            <w:r>
              <w:t>Energy</w:t>
            </w:r>
          </w:p>
        </w:tc>
        <w:tc>
          <w:tcPr>
            <w:tcW w:w="764" w:type="dxa"/>
            <w:shd w:val="clear" w:color="auto" w:fill="BDD6EE" w:themeFill="accent5" w:themeFillTint="66"/>
          </w:tcPr>
          <w:p w14:paraId="187CFCA0" w14:textId="77777777" w:rsidR="00AC33CA" w:rsidRDefault="00AC33CA" w:rsidP="00DD4030">
            <w:r>
              <w:t>Hold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0DF448D1" w14:textId="77777777" w:rsidR="00AC33CA" w:rsidRDefault="00AC33CA" w:rsidP="00DD4030">
            <w:r>
              <w:t>Configuration</w:t>
            </w:r>
          </w:p>
        </w:tc>
      </w:tr>
      <w:tr w:rsidR="00244E81" w14:paraId="6A475994" w14:textId="2EE6BAC7" w:rsidTr="00AC33CA">
        <w:tc>
          <w:tcPr>
            <w:tcW w:w="1436" w:type="dxa"/>
            <w:vAlign w:val="center"/>
          </w:tcPr>
          <w:p w14:paraId="06D87099" w14:textId="77777777" w:rsidR="00AC33CA" w:rsidRDefault="00AC33CA" w:rsidP="00B22DFF">
            <w:pPr>
              <w:jc w:val="center"/>
            </w:pPr>
            <w:r>
              <w:t>Easy</w:t>
            </w:r>
            <w:r>
              <w:br/>
              <w:t>Tiger</w:t>
            </w:r>
          </w:p>
        </w:tc>
        <w:tc>
          <w:tcPr>
            <w:tcW w:w="5039" w:type="dxa"/>
            <w:vAlign w:val="center"/>
          </w:tcPr>
          <w:p w14:paraId="07B1A0BE" w14:textId="77777777" w:rsidR="00AC33CA" w:rsidRDefault="00AC33CA" w:rsidP="00B22DFF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>: Choose 3 instead of rolling. For borders choose 2 instead of rolling.</w:t>
            </w:r>
          </w:p>
          <w:p w14:paraId="386444C5" w14:textId="6A639EE8" w:rsidR="00AC33CA" w:rsidRDefault="00AC33CA" w:rsidP="00B22DFF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>
              <w:t>: 1 Energy to re-roll</w:t>
            </w:r>
            <w:r w:rsidR="006354A7">
              <w:t>. E</w:t>
            </w:r>
            <w:r>
              <w:t>xhaust</w:t>
            </w:r>
            <w:r w:rsidR="006354A7">
              <w:t>.</w:t>
            </w:r>
          </w:p>
        </w:tc>
        <w:tc>
          <w:tcPr>
            <w:tcW w:w="440" w:type="dxa"/>
            <w:vAlign w:val="center"/>
          </w:tcPr>
          <w:p w14:paraId="79AF1354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4C856E95" w14:textId="77777777" w:rsidR="00AC33CA" w:rsidRDefault="00AC33CA" w:rsidP="00B22DFF">
            <w:pPr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14:paraId="35F027B7" w14:textId="77777777" w:rsidR="00AC33CA" w:rsidRDefault="00AC33CA" w:rsidP="00B22DFF">
            <w:pPr>
              <w:jc w:val="center"/>
            </w:pPr>
            <w:r>
              <w:t>8</w:t>
            </w:r>
          </w:p>
        </w:tc>
        <w:tc>
          <w:tcPr>
            <w:tcW w:w="764" w:type="dxa"/>
            <w:vAlign w:val="center"/>
          </w:tcPr>
          <w:p w14:paraId="59306C4C" w14:textId="77777777" w:rsidR="00AC33CA" w:rsidRDefault="00AC33CA" w:rsidP="00B22DFF">
            <w:pPr>
              <w:jc w:val="center"/>
            </w:pPr>
            <w:r>
              <w:t>11</w:t>
            </w:r>
          </w:p>
        </w:tc>
        <w:tc>
          <w:tcPr>
            <w:tcW w:w="1569" w:type="dxa"/>
            <w:vAlign w:val="center"/>
          </w:tcPr>
          <w:p w14:paraId="31B79120" w14:textId="77777777" w:rsidR="00AC33CA" w:rsidRPr="00284E33" w:rsidRDefault="00AC33CA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</w:t>
            </w:r>
            <w:r>
              <w:rPr>
                <w:rFonts w:ascii="Segoe UI Symbol" w:hAnsi="Segoe UI Symbol"/>
              </w:rPr>
              <w:br/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</w:p>
        </w:tc>
      </w:tr>
      <w:tr w:rsidR="00244E81" w14:paraId="11525010" w14:textId="3AD76699" w:rsidTr="00AC33CA">
        <w:tc>
          <w:tcPr>
            <w:tcW w:w="1436" w:type="dxa"/>
            <w:vAlign w:val="center"/>
          </w:tcPr>
          <w:p w14:paraId="4E44849E" w14:textId="77777777" w:rsidR="00AC33CA" w:rsidRDefault="00AC33CA" w:rsidP="00B22DFF">
            <w:pPr>
              <w:jc w:val="center"/>
            </w:pPr>
            <w:proofErr w:type="spellStart"/>
            <w:r>
              <w:t>Ghoststalker</w:t>
            </w:r>
            <w:proofErr w:type="spellEnd"/>
          </w:p>
        </w:tc>
        <w:tc>
          <w:tcPr>
            <w:tcW w:w="5039" w:type="dxa"/>
            <w:vAlign w:val="center"/>
          </w:tcPr>
          <w:p w14:paraId="376030B1" w14:textId="13B18486" w:rsidR="00AC33CA" w:rsidRDefault="00AC33CA" w:rsidP="00B22DFF">
            <w:r w:rsidRPr="003830FB">
              <w:rPr>
                <w:rFonts w:ascii="Barlow Condensed ExtraBold" w:hAnsi="Barlow Condensed ExtraBold"/>
                <w:b/>
                <w:bCs/>
                <w:color w:val="00B0F0"/>
              </w:rPr>
              <w:t>E</w:t>
            </w:r>
            <w:r>
              <w:t xml:space="preserve">: roll </w:t>
            </w:r>
            <w:r w:rsidR="007A2C47">
              <w:t>d20</w:t>
            </w:r>
            <w:r>
              <w:t xml:space="preserve"> crossing planetary shields: &lt;11 take </w:t>
            </w:r>
            <w:proofErr w:type="spellStart"/>
            <w:r>
              <w:t>blockable</w:t>
            </w:r>
            <w:proofErr w:type="spellEnd"/>
            <w:r>
              <w:t xml:space="preserve"> damage. No bounty regardless.</w:t>
            </w:r>
          </w:p>
          <w:p w14:paraId="35A072EC" w14:textId="54BC797C" w:rsidR="00AC33CA" w:rsidRDefault="00AC33CA" w:rsidP="00B22DFF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>
              <w:t>:</w:t>
            </w:r>
            <w:r w:rsidR="00743414">
              <w:t xml:space="preserve"> </w:t>
            </w:r>
            <w:r>
              <w:t xml:space="preserve">2 Energy </w:t>
            </w:r>
            <w:r w:rsidR="00743414">
              <w:t xml:space="preserve">for </w:t>
            </w:r>
            <w:r w:rsidR="007A2C47">
              <w:t>d20</w:t>
            </w:r>
            <w:r>
              <w:t xml:space="preserve"> </w:t>
            </w:r>
            <w:r w:rsidR="00743414">
              <w:t xml:space="preserve">Action </w:t>
            </w:r>
            <w:r>
              <w:t>to stealth past planetary shields</w:t>
            </w:r>
            <w:r w:rsidR="00743414">
              <w:t>:</w:t>
            </w:r>
            <w:r>
              <w:t xml:space="preserve"> &lt;9 nothing, &gt;8 success, &gt;19 success 2x</w:t>
            </w:r>
            <w:r w:rsidR="0049334E">
              <w:t>. Exhaust.</w:t>
            </w:r>
          </w:p>
        </w:tc>
        <w:tc>
          <w:tcPr>
            <w:tcW w:w="440" w:type="dxa"/>
            <w:vAlign w:val="center"/>
          </w:tcPr>
          <w:p w14:paraId="6765932F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3ECC6EE8" w14:textId="77777777" w:rsidR="00AC33CA" w:rsidRDefault="00AC33CA" w:rsidP="00B22DFF">
            <w:pPr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14:paraId="43C78549" w14:textId="77777777" w:rsidR="00AC33CA" w:rsidRDefault="00AC33CA" w:rsidP="00B22DFF">
            <w:pPr>
              <w:jc w:val="center"/>
            </w:pPr>
            <w:r>
              <w:t>8</w:t>
            </w:r>
          </w:p>
        </w:tc>
        <w:tc>
          <w:tcPr>
            <w:tcW w:w="764" w:type="dxa"/>
            <w:vAlign w:val="center"/>
          </w:tcPr>
          <w:p w14:paraId="5851148A" w14:textId="77777777" w:rsidR="00AC33CA" w:rsidRDefault="00AC33CA" w:rsidP="00B22DFF">
            <w:pPr>
              <w:jc w:val="center"/>
            </w:pPr>
            <w:r>
              <w:t>9</w:t>
            </w:r>
          </w:p>
        </w:tc>
        <w:tc>
          <w:tcPr>
            <w:tcW w:w="1569" w:type="dxa"/>
            <w:vAlign w:val="center"/>
          </w:tcPr>
          <w:p w14:paraId="398DD5DD" w14:textId="77777777" w:rsidR="00AC33CA" w:rsidRDefault="00AC33CA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</w:p>
        </w:tc>
      </w:tr>
      <w:tr w:rsidR="00244E81" w14:paraId="14859DE8" w14:textId="1BEACCB3" w:rsidTr="00AC33CA">
        <w:tc>
          <w:tcPr>
            <w:tcW w:w="1436" w:type="dxa"/>
            <w:vAlign w:val="center"/>
          </w:tcPr>
          <w:p w14:paraId="1DD621F3" w14:textId="77777777" w:rsidR="00AC33CA" w:rsidRDefault="00AC33CA" w:rsidP="00B22DFF">
            <w:pPr>
              <w:jc w:val="center"/>
            </w:pPr>
            <w:r>
              <w:t>Numerator</w:t>
            </w:r>
          </w:p>
        </w:tc>
        <w:tc>
          <w:tcPr>
            <w:tcW w:w="5039" w:type="dxa"/>
            <w:vAlign w:val="center"/>
          </w:tcPr>
          <w:p w14:paraId="3224CAB6" w14:textId="1FC8F1C1" w:rsidR="00AC33CA" w:rsidRDefault="00AC33CA" w:rsidP="00B22DFF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>:</w:t>
            </w:r>
            <w:r w:rsidR="004A7BF7">
              <w:t xml:space="preserve"> </w:t>
            </w:r>
            <w:r w:rsidR="006354A7">
              <w:t>After Exploration Token: 5 Energy to double results. If no Exploration Tokens are in play</w:t>
            </w:r>
            <w:r w:rsidR="0049334E">
              <w:t>, as action</w:t>
            </w:r>
            <w:r w:rsidR="006354A7">
              <w:t xml:space="preserve">: 5 Energy to repopulate </w:t>
            </w:r>
            <w:r w:rsidR="0049334E">
              <w:t xml:space="preserve">one </w:t>
            </w:r>
            <w:r w:rsidR="006354A7">
              <w:t>3+ sectors away.</w:t>
            </w:r>
          </w:p>
          <w:p w14:paraId="3AE11A3B" w14:textId="11A82A51" w:rsidR="00AC33CA" w:rsidRDefault="004A7BF7" w:rsidP="00B22DFF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 w:rsidR="00AC33CA">
              <w:t>:</w:t>
            </w:r>
            <w:r w:rsidR="006354A7">
              <w:t xml:space="preserve"> After Engines: 1 Energy to roll </w:t>
            </w:r>
            <w:r w:rsidR="007A2C47">
              <w:t>d20</w:t>
            </w:r>
            <w:r w:rsidR="006354A7">
              <w:t>: &lt;5 +0, 5</w:t>
            </w:r>
            <w:r w:rsidR="006354A7">
              <w:noBreakHyphen/>
              <w:t>10 +3, 11-19 +5, 20 +8 or x2. Exhaust.</w:t>
            </w:r>
          </w:p>
        </w:tc>
        <w:tc>
          <w:tcPr>
            <w:tcW w:w="440" w:type="dxa"/>
            <w:vAlign w:val="center"/>
          </w:tcPr>
          <w:p w14:paraId="68B810B0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7865262C" w14:textId="77777777" w:rsidR="00AC33CA" w:rsidRDefault="00AC33CA" w:rsidP="00B22DFF">
            <w:pPr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14:paraId="5B7657F3" w14:textId="77777777" w:rsidR="00AC33CA" w:rsidRDefault="00AC33CA" w:rsidP="00B22DFF">
            <w:pPr>
              <w:jc w:val="center"/>
            </w:pPr>
            <w:r>
              <w:t>9</w:t>
            </w:r>
          </w:p>
        </w:tc>
        <w:tc>
          <w:tcPr>
            <w:tcW w:w="764" w:type="dxa"/>
            <w:vAlign w:val="center"/>
          </w:tcPr>
          <w:p w14:paraId="6618E9C1" w14:textId="77777777" w:rsidR="00AC33CA" w:rsidRDefault="00AC33CA" w:rsidP="00B22DFF">
            <w:pPr>
              <w:jc w:val="center"/>
            </w:pPr>
            <w:r>
              <w:t>10</w:t>
            </w:r>
          </w:p>
        </w:tc>
        <w:tc>
          <w:tcPr>
            <w:tcW w:w="1569" w:type="dxa"/>
            <w:vAlign w:val="center"/>
          </w:tcPr>
          <w:p w14:paraId="64CC8134" w14:textId="77777777" w:rsidR="00AC33CA" w:rsidRPr="00284E33" w:rsidRDefault="00AC33CA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>
              <w:rPr>
                <w:rFonts w:ascii="Segoe UI Symbol" w:hAnsi="Segoe UI Symbol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>
              <w:rPr>
                <w:rFonts w:ascii="Segoe UI Symbol" w:hAnsi="Segoe UI Symbol"/>
              </w:rPr>
              <w:br/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</w:tr>
      <w:tr w:rsidR="00244E81" w14:paraId="5F787ACB" w14:textId="507DE7B4" w:rsidTr="00AC33CA">
        <w:tc>
          <w:tcPr>
            <w:tcW w:w="1436" w:type="dxa"/>
            <w:vAlign w:val="center"/>
          </w:tcPr>
          <w:p w14:paraId="650783FA" w14:textId="77777777" w:rsidR="00AC33CA" w:rsidRDefault="00AC33CA" w:rsidP="00B22DFF">
            <w:pPr>
              <w:jc w:val="center"/>
            </w:pPr>
            <w:r>
              <w:t>Persistent</w:t>
            </w:r>
            <w:r>
              <w:br/>
              <w:t>Memory</w:t>
            </w:r>
          </w:p>
        </w:tc>
        <w:tc>
          <w:tcPr>
            <w:tcW w:w="5039" w:type="dxa"/>
            <w:vAlign w:val="center"/>
          </w:tcPr>
          <w:p w14:paraId="3CF909F9" w14:textId="450B313E" w:rsidR="006354A7" w:rsidRDefault="006354A7" w:rsidP="006354A7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>: Use Weapons as Engine Outfits. Each Piercer is -1 instead of -4.</w:t>
            </w:r>
            <w:r w:rsidR="00603262">
              <w:t xml:space="preserve"> GTS outfit is applicable.</w:t>
            </w:r>
          </w:p>
          <w:p w14:paraId="6C5EFE96" w14:textId="7FF55CB5" w:rsidR="00AC33CA" w:rsidRDefault="006354A7" w:rsidP="006354A7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>
              <w:t xml:space="preserve">: 1 Energy to roll </w:t>
            </w:r>
            <w:r w:rsidR="007A2C47">
              <w:t>d20</w:t>
            </w:r>
            <w:r>
              <w:t xml:space="preserve"> to follow target ship: &lt;3 nothing, 3-13 0-8 spaces, 14-10 0-12 spaces, 20 0</w:t>
            </w:r>
            <w:r>
              <w:noBreakHyphen/>
              <w:t>all spaces</w:t>
            </w:r>
            <w:r w:rsidR="00743414">
              <w:t>. Exhaust.</w:t>
            </w:r>
          </w:p>
        </w:tc>
        <w:tc>
          <w:tcPr>
            <w:tcW w:w="440" w:type="dxa"/>
            <w:vAlign w:val="center"/>
          </w:tcPr>
          <w:p w14:paraId="1359A87F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71A1C81B" w14:textId="77777777" w:rsidR="00AC33CA" w:rsidRDefault="00AC33CA" w:rsidP="00B22DFF">
            <w:pPr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14:paraId="6686A7F2" w14:textId="77777777" w:rsidR="00AC33CA" w:rsidRDefault="00AC33CA" w:rsidP="00B22DFF">
            <w:pPr>
              <w:jc w:val="center"/>
            </w:pPr>
            <w:r>
              <w:t>9</w:t>
            </w:r>
          </w:p>
        </w:tc>
        <w:tc>
          <w:tcPr>
            <w:tcW w:w="764" w:type="dxa"/>
            <w:vAlign w:val="center"/>
          </w:tcPr>
          <w:p w14:paraId="56E5DDBB" w14:textId="77777777" w:rsidR="00AC33CA" w:rsidRDefault="00AC33CA" w:rsidP="00B22DFF">
            <w:pPr>
              <w:jc w:val="center"/>
            </w:pPr>
            <w:r>
              <w:t>11</w:t>
            </w:r>
          </w:p>
        </w:tc>
        <w:tc>
          <w:tcPr>
            <w:tcW w:w="1569" w:type="dxa"/>
            <w:vAlign w:val="center"/>
          </w:tcPr>
          <w:p w14:paraId="4B784193" w14:textId="77777777" w:rsidR="00AC33CA" w:rsidRDefault="00AC33CA" w:rsidP="004A7BF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</w:t>
            </w:r>
          </w:p>
        </w:tc>
      </w:tr>
      <w:tr w:rsidR="00244E81" w14:paraId="28332EB8" w14:textId="635B570D" w:rsidTr="00AC33CA">
        <w:tc>
          <w:tcPr>
            <w:tcW w:w="1436" w:type="dxa"/>
            <w:vAlign w:val="center"/>
          </w:tcPr>
          <w:p w14:paraId="2C0BA825" w14:textId="77777777" w:rsidR="00AC33CA" w:rsidRDefault="00AC33CA" w:rsidP="00B22DFF">
            <w:pPr>
              <w:jc w:val="center"/>
            </w:pPr>
            <w:r>
              <w:t>Puddle</w:t>
            </w:r>
            <w:r>
              <w:br/>
              <w:t>Jumper</w:t>
            </w:r>
          </w:p>
        </w:tc>
        <w:tc>
          <w:tcPr>
            <w:tcW w:w="5039" w:type="dxa"/>
            <w:vAlign w:val="center"/>
          </w:tcPr>
          <w:p w14:paraId="423BD2E7" w14:textId="0C048634" w:rsidR="00743414" w:rsidRDefault="00743414" w:rsidP="00743414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>: 0 Energy in Status Phase to arm markers</w:t>
            </w:r>
          </w:p>
          <w:p w14:paraId="563E6A95" w14:textId="2BB1219E" w:rsidR="00AC33CA" w:rsidRDefault="00743414" w:rsidP="00743414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>
              <w:t xml:space="preserve">: </w:t>
            </w:r>
            <w:r w:rsidR="007A2C47">
              <w:t>d20</w:t>
            </w:r>
            <w:r>
              <w:t xml:space="preserve"> Action to refresh energy: &lt;5 nothing, 5-13 2, 14-19 3, 20 all. Exhaust</w:t>
            </w:r>
          </w:p>
        </w:tc>
        <w:tc>
          <w:tcPr>
            <w:tcW w:w="440" w:type="dxa"/>
            <w:vAlign w:val="center"/>
          </w:tcPr>
          <w:p w14:paraId="338BB97C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12579E58" w14:textId="77777777" w:rsidR="00AC33CA" w:rsidRDefault="00AC33CA" w:rsidP="00B22DFF">
            <w:pPr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14:paraId="466256B5" w14:textId="77777777" w:rsidR="00AC33CA" w:rsidRDefault="00AC33CA" w:rsidP="00B22DFF">
            <w:pPr>
              <w:jc w:val="center"/>
            </w:pPr>
            <w:r>
              <w:t>10</w:t>
            </w:r>
          </w:p>
        </w:tc>
        <w:tc>
          <w:tcPr>
            <w:tcW w:w="764" w:type="dxa"/>
            <w:vAlign w:val="center"/>
          </w:tcPr>
          <w:p w14:paraId="45A53532" w14:textId="77777777" w:rsidR="00AC33CA" w:rsidRDefault="00AC33CA" w:rsidP="00B22DFF">
            <w:pPr>
              <w:jc w:val="center"/>
            </w:pPr>
            <w:r>
              <w:t>10</w:t>
            </w:r>
          </w:p>
        </w:tc>
        <w:tc>
          <w:tcPr>
            <w:tcW w:w="1569" w:type="dxa"/>
            <w:vAlign w:val="center"/>
          </w:tcPr>
          <w:p w14:paraId="6DF69807" w14:textId="77777777" w:rsidR="00AC33CA" w:rsidRDefault="00AC33CA" w:rsidP="004A7BF7">
            <w:pPr>
              <w:spacing w:before="60" w:after="60" w:line="168" w:lineRule="auto"/>
              <w:jc w:val="center"/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br/>
              <w:t>■■■■■■</w:t>
            </w:r>
          </w:p>
        </w:tc>
      </w:tr>
      <w:tr w:rsidR="00244E81" w14:paraId="56A98D50" w14:textId="7CC85077" w:rsidTr="00AC33CA">
        <w:tc>
          <w:tcPr>
            <w:tcW w:w="1436" w:type="dxa"/>
            <w:vAlign w:val="center"/>
          </w:tcPr>
          <w:p w14:paraId="4E940B28" w14:textId="77777777" w:rsidR="00AC33CA" w:rsidRDefault="00AC33CA" w:rsidP="00B22DFF">
            <w:pPr>
              <w:jc w:val="center"/>
            </w:pPr>
            <w:r>
              <w:t>Swamp</w:t>
            </w:r>
            <w:r>
              <w:br/>
              <w:t>Rat</w:t>
            </w:r>
          </w:p>
        </w:tc>
        <w:tc>
          <w:tcPr>
            <w:tcW w:w="5039" w:type="dxa"/>
            <w:vAlign w:val="center"/>
          </w:tcPr>
          <w:p w14:paraId="7376A57F" w14:textId="477482FE" w:rsidR="00743414" w:rsidRDefault="00743414" w:rsidP="00743414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 xml:space="preserve">: </w:t>
            </w:r>
            <w:r w:rsidR="00244E81">
              <w:t xml:space="preserve">Each damage </w:t>
            </w:r>
            <w:proofErr w:type="gramStart"/>
            <w:r w:rsidR="00244E81">
              <w:t>give</w:t>
            </w:r>
            <w:proofErr w:type="gramEnd"/>
            <w:r w:rsidR="00244E81">
              <w:t xml:space="preserve"> +1 instead of -1 to outfit (up to outfit max). As an action deal one </w:t>
            </w:r>
            <w:proofErr w:type="spellStart"/>
            <w:r w:rsidR="00244E81">
              <w:t>unblockable</w:t>
            </w:r>
            <w:proofErr w:type="spellEnd"/>
            <w:r w:rsidR="00244E81">
              <w:t xml:space="preserve"> damage to your ship.</w:t>
            </w:r>
          </w:p>
          <w:p w14:paraId="207CCDDB" w14:textId="454D47BF" w:rsidR="00AC33CA" w:rsidRDefault="00743414" w:rsidP="00743414">
            <w:r w:rsidRPr="00B22DFF">
              <w:rPr>
                <w:rFonts w:ascii="Barlow Condensed ExtraBold" w:hAnsi="Barlow Condensed ExtraBold"/>
                <w:b/>
                <w:bCs/>
                <w:color w:val="ED7D31" w:themeColor="accent2"/>
              </w:rPr>
              <w:t>X</w:t>
            </w:r>
            <w:r>
              <w:t xml:space="preserve">: </w:t>
            </w:r>
            <w:r w:rsidR="00244E81">
              <w:t xml:space="preserve">As Action or Defense: 1 Energy for 1 Damage on an outfit to immediately reuse. </w:t>
            </w:r>
            <w:r>
              <w:t>Exhaust.</w:t>
            </w:r>
          </w:p>
        </w:tc>
        <w:tc>
          <w:tcPr>
            <w:tcW w:w="440" w:type="dxa"/>
            <w:vAlign w:val="center"/>
          </w:tcPr>
          <w:p w14:paraId="6EF2199B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58CD4159" w14:textId="77777777" w:rsidR="00AC33CA" w:rsidRDefault="00AC33CA" w:rsidP="00B22DFF">
            <w:pPr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14:paraId="5550DEDA" w14:textId="77777777" w:rsidR="00AC33CA" w:rsidRDefault="00AC33CA" w:rsidP="00B22DFF">
            <w:pPr>
              <w:jc w:val="center"/>
            </w:pPr>
            <w:r>
              <w:t>8</w:t>
            </w:r>
          </w:p>
        </w:tc>
        <w:tc>
          <w:tcPr>
            <w:tcW w:w="764" w:type="dxa"/>
            <w:vAlign w:val="center"/>
          </w:tcPr>
          <w:p w14:paraId="1A824423" w14:textId="77777777" w:rsidR="00AC33CA" w:rsidRDefault="00AC33CA" w:rsidP="00B22DFF">
            <w:pPr>
              <w:jc w:val="center"/>
            </w:pPr>
            <w:r>
              <w:t>12</w:t>
            </w:r>
          </w:p>
        </w:tc>
        <w:tc>
          <w:tcPr>
            <w:tcW w:w="1569" w:type="dxa"/>
            <w:vAlign w:val="center"/>
          </w:tcPr>
          <w:p w14:paraId="127CBE9F" w14:textId="77777777" w:rsidR="00AC33CA" w:rsidRDefault="00AC33CA" w:rsidP="004A7BF7">
            <w:pPr>
              <w:spacing w:before="60" w:after="60" w:line="168" w:lineRule="auto"/>
              <w:jc w:val="center"/>
            </w:pPr>
            <w:r>
              <w:rPr>
                <w:rFonts w:ascii="Segoe UI Symbol" w:hAnsi="Segoe UI Symbol"/>
              </w:rPr>
              <w:t>■■■■■■</w:t>
            </w:r>
            <w:r>
              <w:rPr>
                <w:rFonts w:ascii="Segoe UI Symbol" w:hAnsi="Segoe UI Symbol"/>
              </w:rPr>
              <w:br/>
              <w:t>■■■■■■</w:t>
            </w:r>
          </w:p>
        </w:tc>
      </w:tr>
      <w:tr w:rsidR="00244E81" w14:paraId="1369F597" w14:textId="12BC024D" w:rsidTr="00AC33CA">
        <w:tc>
          <w:tcPr>
            <w:tcW w:w="1436" w:type="dxa"/>
            <w:vAlign w:val="center"/>
          </w:tcPr>
          <w:p w14:paraId="419F0EB4" w14:textId="77777777" w:rsidR="00AC33CA" w:rsidRDefault="00AC33CA" w:rsidP="00B22DFF">
            <w:pPr>
              <w:jc w:val="center"/>
            </w:pPr>
            <w:r>
              <w:t>Vagabond</w:t>
            </w:r>
          </w:p>
        </w:tc>
        <w:tc>
          <w:tcPr>
            <w:tcW w:w="5039" w:type="dxa"/>
            <w:vAlign w:val="center"/>
          </w:tcPr>
          <w:p w14:paraId="5E92364C" w14:textId="13D837BB" w:rsidR="00AC33CA" w:rsidRDefault="00AC33CA" w:rsidP="00B22DFF">
            <w:r w:rsidRPr="003830FB">
              <w:rPr>
                <w:rFonts w:ascii="Barlow Condensed ExtraBold" w:hAnsi="Barlow Condensed ExtraBold"/>
                <w:b/>
                <w:bCs/>
                <w:color w:val="00B0F0"/>
              </w:rPr>
              <w:t>E</w:t>
            </w:r>
            <w:r>
              <w:t xml:space="preserve">: 1 Energy </w:t>
            </w:r>
            <w:r w:rsidR="00743414">
              <w:t xml:space="preserve">for Minor Action </w:t>
            </w:r>
            <w:r>
              <w:t xml:space="preserve">roll </w:t>
            </w:r>
            <w:r w:rsidR="007A2C47">
              <w:t>d20</w:t>
            </w:r>
            <w:r>
              <w:t xml:space="preserve"> to collect cargo from Asteroid, Ice Asteroid, Debris, or Nebula spaces.</w:t>
            </w:r>
            <w:r w:rsidR="00244E81">
              <w:t xml:space="preserve"> &lt;5 nothing, 5-</w:t>
            </w:r>
            <w:proofErr w:type="gramStart"/>
            <w:r w:rsidR="00244E81">
              <w:t>7:Plasma</w:t>
            </w:r>
            <w:proofErr w:type="gramEnd"/>
            <w:r w:rsidR="00244E81">
              <w:t>, 8-10:Terra, 11</w:t>
            </w:r>
            <w:r w:rsidR="00244E81">
              <w:noBreakHyphen/>
              <w:t>13:Holo, 14-16:Spice, 17:19:Cyber, 20:Ember. Exhaust</w:t>
            </w:r>
            <w:r w:rsidR="0049334E">
              <w:t>.</w:t>
            </w:r>
          </w:p>
          <w:p w14:paraId="0E03E4AA" w14:textId="72D91BC3" w:rsidR="00AC33CA" w:rsidRDefault="00AC33CA" w:rsidP="00B22DFF">
            <w:r w:rsidRPr="00B22DFF">
              <w:rPr>
                <w:rFonts w:ascii="Barlow Condensed ExtraBold" w:hAnsi="Barlow Condensed ExtraBold"/>
                <w:b/>
                <w:bCs/>
                <w:color w:val="FFD966" w:themeColor="accent4" w:themeTint="99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t>: Ignore edge symbols requirements for Blind Jump or Scan. +1 Impulse if all sectors have been played.</w:t>
            </w:r>
          </w:p>
        </w:tc>
        <w:tc>
          <w:tcPr>
            <w:tcW w:w="440" w:type="dxa"/>
            <w:vAlign w:val="center"/>
          </w:tcPr>
          <w:p w14:paraId="4667F5FF" w14:textId="77777777" w:rsidR="00AC33CA" w:rsidRDefault="00AC33CA" w:rsidP="00B22DFF">
            <w:pPr>
              <w:jc w:val="center"/>
            </w:pPr>
            <w:r>
              <w:t>1</w:t>
            </w:r>
          </w:p>
        </w:tc>
        <w:tc>
          <w:tcPr>
            <w:tcW w:w="1033" w:type="dxa"/>
            <w:vAlign w:val="center"/>
          </w:tcPr>
          <w:p w14:paraId="1D54FFDF" w14:textId="77777777" w:rsidR="00AC33CA" w:rsidRDefault="00AC33CA" w:rsidP="00B22DFF">
            <w:pPr>
              <w:jc w:val="center"/>
            </w:pPr>
            <w:r>
              <w:t>3</w:t>
            </w:r>
          </w:p>
        </w:tc>
        <w:tc>
          <w:tcPr>
            <w:tcW w:w="960" w:type="dxa"/>
            <w:vAlign w:val="center"/>
          </w:tcPr>
          <w:p w14:paraId="60E8C562" w14:textId="77777777" w:rsidR="00AC33CA" w:rsidRDefault="00AC33CA" w:rsidP="00B22DFF">
            <w:pPr>
              <w:jc w:val="center"/>
            </w:pPr>
            <w:r>
              <w:t>8</w:t>
            </w:r>
          </w:p>
        </w:tc>
        <w:tc>
          <w:tcPr>
            <w:tcW w:w="764" w:type="dxa"/>
            <w:vAlign w:val="center"/>
          </w:tcPr>
          <w:p w14:paraId="5CE9235B" w14:textId="77777777" w:rsidR="00AC33CA" w:rsidRDefault="00AC33CA" w:rsidP="00B22DFF">
            <w:pPr>
              <w:jc w:val="center"/>
            </w:pPr>
            <w:r>
              <w:t>11</w:t>
            </w:r>
          </w:p>
        </w:tc>
        <w:tc>
          <w:tcPr>
            <w:tcW w:w="1569" w:type="dxa"/>
            <w:vAlign w:val="center"/>
          </w:tcPr>
          <w:p w14:paraId="76FE4354" w14:textId="77777777" w:rsidR="00AC33CA" w:rsidRDefault="00AC33CA" w:rsidP="004A7BF7">
            <w:pPr>
              <w:spacing w:before="60" w:after="60" w:line="168" w:lineRule="auto"/>
              <w:jc w:val="center"/>
            </w:pP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</w:rPr>
              <w:br/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</w:tr>
    </w:tbl>
    <w:p w14:paraId="2332D1B6" w14:textId="561F0F41" w:rsidR="000470F3" w:rsidRDefault="000470F3" w:rsidP="00603262">
      <w:pPr>
        <w:rPr>
          <w:b/>
          <w:bCs/>
        </w:rPr>
      </w:pPr>
    </w:p>
    <w:p w14:paraId="66885C57" w14:textId="77777777" w:rsidR="00034E23" w:rsidRDefault="00034E23">
      <w:pPr>
        <w:spacing w:after="160" w:line="259" w:lineRule="auto"/>
        <w:rPr>
          <w:b/>
          <w:bCs/>
          <w:smallCaps/>
          <w:color w:val="FFFFFF" w:themeColor="background1"/>
          <w:spacing w:val="15"/>
          <w:szCs w:val="22"/>
        </w:rPr>
      </w:pPr>
      <w:r>
        <w:br w:type="page"/>
      </w:r>
    </w:p>
    <w:p w14:paraId="09302175" w14:textId="7FFCB5E5" w:rsidR="000470F3" w:rsidRDefault="000470F3" w:rsidP="000470F3">
      <w:pPr>
        <w:pStyle w:val="Heading1"/>
      </w:pPr>
      <w:r>
        <w:lastRenderedPageBreak/>
        <w:t>Tier II</w:t>
      </w:r>
    </w:p>
    <w:p w14:paraId="1E12D074" w14:textId="77777777" w:rsidR="00250002" w:rsidRDefault="00250002" w:rsidP="00250002">
      <w:r>
        <w:t xml:space="preserve">Configuration: </w:t>
      </w:r>
      <w:r>
        <w:rPr>
          <w:rFonts w:ascii="Segoe UI Symbol" w:hAnsi="Segoe UI Symbol"/>
        </w:rPr>
        <w:t>■</w:t>
      </w:r>
      <w:r>
        <w:t xml:space="preserve"> </w:t>
      </w:r>
      <w:proofErr w:type="gramStart"/>
      <w:r>
        <w:t>empty</w:t>
      </w:r>
      <w:r>
        <w:rPr>
          <w:rFonts w:ascii="Segoe UI Symbol" w:hAnsi="Segoe UI Symbol"/>
        </w:rPr>
        <w:t xml:space="preserve">  </w:t>
      </w:r>
      <w:r w:rsidRPr="00065852">
        <w:rPr>
          <w:rFonts w:ascii="Segoe UI Symbol" w:hAnsi="Segoe UI Symbol"/>
          <w:color w:val="D9D9D9" w:themeColor="background1" w:themeShade="D9"/>
        </w:rPr>
        <w:t>□</w:t>
      </w:r>
      <w:proofErr w:type="gramEnd"/>
      <w:r>
        <w:t xml:space="preserve"> n/a      </w:t>
      </w:r>
      <w:r>
        <w:tab/>
      </w:r>
      <w:r w:rsidRPr="003830FB">
        <w:rPr>
          <w:rFonts w:ascii="Barlow Condensed ExtraBold" w:hAnsi="Barlow Condensed ExtraBold"/>
          <w:b/>
          <w:bCs/>
          <w:color w:val="00B0F0"/>
        </w:rPr>
        <w:t>E</w:t>
      </w:r>
      <w:r>
        <w:t xml:space="preserve">: Embers  </w:t>
      </w:r>
      <w:r w:rsidRPr="00B22DFF">
        <w:rPr>
          <w:rFonts w:ascii="Barlow Condensed ExtraBold" w:hAnsi="Barlow Condensed ExtraBold"/>
          <w:b/>
          <w:bCs/>
          <w:color w:val="FFD966" w:themeColor="accent4" w:themeTint="9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>
        <w:t xml:space="preserve">: </w:t>
      </w:r>
      <w:proofErr w:type="spellStart"/>
      <w:r>
        <w:t>Sellsword</w:t>
      </w:r>
      <w:proofErr w:type="spellEnd"/>
      <w:r>
        <w:t xml:space="preserve">  </w:t>
      </w:r>
      <w:r w:rsidRPr="00B22DFF">
        <w:rPr>
          <w:rFonts w:ascii="Barlow Condensed ExtraBold" w:hAnsi="Barlow Condensed ExtraBold"/>
          <w:b/>
          <w:bCs/>
          <w:color w:val="ED7D31" w:themeColor="accent2"/>
        </w:rPr>
        <w:t>X</w:t>
      </w:r>
      <w:r>
        <w:t>: base game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49"/>
        <w:gridCol w:w="620"/>
        <w:gridCol w:w="1005"/>
        <w:gridCol w:w="932"/>
        <w:gridCol w:w="736"/>
        <w:gridCol w:w="1732"/>
      </w:tblGrid>
      <w:tr w:rsidR="000470F3" w14:paraId="1F40B704" w14:textId="77777777" w:rsidTr="0042572B">
        <w:tc>
          <w:tcPr>
            <w:tcW w:w="985" w:type="dxa"/>
            <w:shd w:val="clear" w:color="auto" w:fill="BDD6EE" w:themeFill="accent5" w:themeFillTint="66"/>
          </w:tcPr>
          <w:p w14:paraId="4E1CE91E" w14:textId="6F272B5C" w:rsidR="000470F3" w:rsidRDefault="000470F3" w:rsidP="008640CE">
            <w:r>
              <w:t xml:space="preserve">Ship </w:t>
            </w:r>
          </w:p>
        </w:tc>
        <w:tc>
          <w:tcPr>
            <w:tcW w:w="4249" w:type="dxa"/>
            <w:shd w:val="clear" w:color="auto" w:fill="BDD6EE" w:themeFill="accent5" w:themeFillTint="66"/>
          </w:tcPr>
          <w:p w14:paraId="46280857" w14:textId="77777777" w:rsidR="000470F3" w:rsidRDefault="000470F3" w:rsidP="008640CE">
            <w:r>
              <w:t>Ability</w:t>
            </w:r>
          </w:p>
        </w:tc>
        <w:tc>
          <w:tcPr>
            <w:tcW w:w="620" w:type="dxa"/>
            <w:shd w:val="clear" w:color="auto" w:fill="BDD6EE" w:themeFill="accent5" w:themeFillTint="66"/>
          </w:tcPr>
          <w:p w14:paraId="08D4CB13" w14:textId="77777777" w:rsidR="000470F3" w:rsidRDefault="000470F3" w:rsidP="008640CE">
            <w:r>
              <w:t>Cost</w:t>
            </w:r>
          </w:p>
        </w:tc>
        <w:tc>
          <w:tcPr>
            <w:tcW w:w="1005" w:type="dxa"/>
            <w:shd w:val="clear" w:color="auto" w:fill="BDD6EE" w:themeFill="accent5" w:themeFillTint="66"/>
          </w:tcPr>
          <w:p w14:paraId="667F46BB" w14:textId="77777777" w:rsidR="000470F3" w:rsidRDefault="000470F3" w:rsidP="008640CE">
            <w:r>
              <w:t>Impulse</w:t>
            </w:r>
          </w:p>
        </w:tc>
        <w:tc>
          <w:tcPr>
            <w:tcW w:w="932" w:type="dxa"/>
            <w:shd w:val="clear" w:color="auto" w:fill="BDD6EE" w:themeFill="accent5" w:themeFillTint="66"/>
          </w:tcPr>
          <w:p w14:paraId="3BC961EE" w14:textId="77777777" w:rsidR="000470F3" w:rsidRDefault="000470F3" w:rsidP="008640CE">
            <w:r>
              <w:t>Energy</w:t>
            </w:r>
          </w:p>
        </w:tc>
        <w:tc>
          <w:tcPr>
            <w:tcW w:w="736" w:type="dxa"/>
            <w:shd w:val="clear" w:color="auto" w:fill="BDD6EE" w:themeFill="accent5" w:themeFillTint="66"/>
          </w:tcPr>
          <w:p w14:paraId="37BEB3D0" w14:textId="77777777" w:rsidR="000470F3" w:rsidRDefault="000470F3" w:rsidP="008640CE">
            <w:r>
              <w:t>Hold</w:t>
            </w:r>
          </w:p>
        </w:tc>
        <w:tc>
          <w:tcPr>
            <w:tcW w:w="1732" w:type="dxa"/>
            <w:shd w:val="clear" w:color="auto" w:fill="BDD6EE" w:themeFill="accent5" w:themeFillTint="66"/>
          </w:tcPr>
          <w:p w14:paraId="2A050FED" w14:textId="77777777" w:rsidR="000470F3" w:rsidRDefault="000470F3" w:rsidP="008640CE">
            <w:r>
              <w:t>Configuration</w:t>
            </w:r>
          </w:p>
        </w:tc>
      </w:tr>
      <w:tr w:rsidR="007A2C47" w14:paraId="0256E744" w14:textId="77777777" w:rsidTr="0042572B">
        <w:tc>
          <w:tcPr>
            <w:tcW w:w="985" w:type="dxa"/>
            <w:vAlign w:val="center"/>
          </w:tcPr>
          <w:p w14:paraId="10B9C59C" w14:textId="664384F3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Bitter Karma</w:t>
            </w:r>
          </w:p>
        </w:tc>
        <w:tc>
          <w:tcPr>
            <w:tcW w:w="4249" w:type="dxa"/>
            <w:vAlign w:val="center"/>
          </w:tcPr>
          <w:p w14:paraId="5CAFFA0F" w14:textId="41E2F127" w:rsidR="007A2C47" w:rsidRPr="00D73B1D" w:rsidRDefault="007A2C47" w:rsidP="007A2C4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 Select Respawn point without damage. You may self-destruct at start of turn, respawn, and continue your turn.</w:t>
            </w:r>
          </w:p>
          <w:p w14:paraId="16586A22" w14:textId="6F158512" w:rsidR="007A2C47" w:rsidRPr="00D73B1D" w:rsidRDefault="007A2C47" w:rsidP="007A2C4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 Target adjacent ships within line of sight. 2 Energy to roll d20: &lt;5 nothing, 5</w:t>
            </w:r>
            <w:r w:rsidRPr="00D73B1D">
              <w:rPr>
                <w:sz w:val="20"/>
              </w:rPr>
              <w:noBreakHyphen/>
              <w:t>13 1 damage &amp; -2 Energy, 14</w:t>
            </w:r>
            <w:r w:rsidRPr="00D73B1D">
              <w:rPr>
                <w:sz w:val="20"/>
              </w:rPr>
              <w:noBreakHyphen/>
              <w:t>19 2 damage &amp; -3 Energy</w:t>
            </w:r>
            <w:r w:rsidR="00266D1B" w:rsidRPr="00D73B1D">
              <w:rPr>
                <w:sz w:val="20"/>
              </w:rPr>
              <w:t>,</w:t>
            </w:r>
            <w:r w:rsidR="0042572B" w:rsidRPr="00D73B1D">
              <w:rPr>
                <w:sz w:val="20"/>
              </w:rPr>
              <w:t xml:space="preserve"> </w:t>
            </w:r>
            <w:r w:rsidR="00266D1B" w:rsidRPr="00D73B1D">
              <w:rPr>
                <w:sz w:val="20"/>
              </w:rPr>
              <w:t xml:space="preserve">20 3 </w:t>
            </w:r>
            <w:proofErr w:type="spellStart"/>
            <w:r w:rsidR="00266D1B" w:rsidRPr="00D73B1D">
              <w:rPr>
                <w:sz w:val="20"/>
              </w:rPr>
              <w:t>unblockable</w:t>
            </w:r>
            <w:proofErr w:type="spellEnd"/>
            <w:r w:rsidR="00266D1B" w:rsidRPr="00D73B1D">
              <w:rPr>
                <w:sz w:val="20"/>
              </w:rPr>
              <w:t xml:space="preserve"> damage &amp; -4 Energy. Exhaust.</w:t>
            </w:r>
          </w:p>
        </w:tc>
        <w:tc>
          <w:tcPr>
            <w:tcW w:w="620" w:type="dxa"/>
            <w:vAlign w:val="center"/>
          </w:tcPr>
          <w:p w14:paraId="58EC5CF6" w14:textId="7EBD4A9F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7EB7358F" w14:textId="0CDC5801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32" w:type="dxa"/>
            <w:vAlign w:val="center"/>
          </w:tcPr>
          <w:p w14:paraId="558EBA3D" w14:textId="1269E799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12</w:t>
            </w:r>
          </w:p>
        </w:tc>
        <w:tc>
          <w:tcPr>
            <w:tcW w:w="736" w:type="dxa"/>
            <w:vAlign w:val="center"/>
          </w:tcPr>
          <w:p w14:paraId="5F8BA9C6" w14:textId="5F56A281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732" w:type="dxa"/>
            <w:vAlign w:val="center"/>
          </w:tcPr>
          <w:p w14:paraId="0BFCF530" w14:textId="5FA5A1DF" w:rsidR="007A2C47" w:rsidRPr="00284E33" w:rsidRDefault="007A2C47" w:rsidP="007A2C4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</w:p>
        </w:tc>
      </w:tr>
      <w:tr w:rsidR="007A2C47" w14:paraId="74F457E8" w14:textId="77777777" w:rsidTr="0042572B">
        <w:tc>
          <w:tcPr>
            <w:tcW w:w="985" w:type="dxa"/>
            <w:vAlign w:val="center"/>
          </w:tcPr>
          <w:p w14:paraId="5AF2D15A" w14:textId="1EA8EAF2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Gaiden</w:t>
            </w:r>
          </w:p>
        </w:tc>
        <w:tc>
          <w:tcPr>
            <w:tcW w:w="4249" w:type="dxa"/>
            <w:vAlign w:val="center"/>
          </w:tcPr>
          <w:p w14:paraId="3B801AC0" w14:textId="69F97E42" w:rsidR="00266D1B" w:rsidRPr="00D73B1D" w:rsidRDefault="00266D1B" w:rsidP="00266D1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Reduce </w:t>
            </w:r>
            <w:proofErr w:type="spellStart"/>
            <w:r w:rsidRPr="00D73B1D">
              <w:rPr>
                <w:sz w:val="20"/>
              </w:rPr>
              <w:t>blockable</w:t>
            </w:r>
            <w:proofErr w:type="spellEnd"/>
            <w:r w:rsidRPr="00D73B1D">
              <w:rPr>
                <w:sz w:val="20"/>
              </w:rPr>
              <w:t xml:space="preserve"> damage: </w:t>
            </w:r>
            <w:r w:rsidRPr="00D73B1D">
              <w:rPr>
                <w:sz w:val="20"/>
              </w:rPr>
              <w:br/>
              <w:t>combat by 3, non-combat by 1. Skip Freeze during Status phase. Free repairs.</w:t>
            </w:r>
          </w:p>
          <w:p w14:paraId="78BA43D2" w14:textId="39E60591" w:rsidR="007A2C47" w:rsidRPr="00D73B1D" w:rsidRDefault="00266D1B" w:rsidP="00266D1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 xml:space="preserve">: 2 Energy to roll d20 to dodge </w:t>
            </w:r>
            <w:proofErr w:type="spellStart"/>
            <w:r w:rsidRPr="00D73B1D">
              <w:rPr>
                <w:sz w:val="20"/>
              </w:rPr>
              <w:t>blockable</w:t>
            </w:r>
            <w:proofErr w:type="spellEnd"/>
            <w:r w:rsidRPr="00D73B1D">
              <w:rPr>
                <w:sz w:val="20"/>
              </w:rPr>
              <w:t xml:space="preserve"> damage: &lt;5 nothing, 5</w:t>
            </w:r>
            <w:r w:rsidRPr="00D73B1D">
              <w:rPr>
                <w:sz w:val="20"/>
              </w:rPr>
              <w:noBreakHyphen/>
              <w:t xml:space="preserve">11 to 5, </w:t>
            </w:r>
            <w:r w:rsidRPr="00D73B1D">
              <w:rPr>
                <w:sz w:val="20"/>
              </w:rPr>
              <w:br/>
              <w:t>12</w:t>
            </w:r>
            <w:r w:rsidRPr="00D73B1D">
              <w:rPr>
                <w:sz w:val="20"/>
              </w:rPr>
              <w:noBreakHyphen/>
              <w:t>19 to 8 damage, 20 all. Exhaust</w:t>
            </w:r>
            <w:r w:rsidR="00017C0C" w:rsidRPr="00D73B1D">
              <w:rPr>
                <w:sz w:val="20"/>
              </w:rPr>
              <w:t>.</w:t>
            </w:r>
          </w:p>
        </w:tc>
        <w:tc>
          <w:tcPr>
            <w:tcW w:w="620" w:type="dxa"/>
            <w:vAlign w:val="center"/>
          </w:tcPr>
          <w:p w14:paraId="1CC8C5AE" w14:textId="65CCBCEC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5D545763" w14:textId="0CF42281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4</w:t>
            </w:r>
          </w:p>
        </w:tc>
        <w:tc>
          <w:tcPr>
            <w:tcW w:w="932" w:type="dxa"/>
            <w:vAlign w:val="center"/>
          </w:tcPr>
          <w:p w14:paraId="07A94D21" w14:textId="572F67F2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10</w:t>
            </w:r>
          </w:p>
        </w:tc>
        <w:tc>
          <w:tcPr>
            <w:tcW w:w="736" w:type="dxa"/>
            <w:vAlign w:val="center"/>
          </w:tcPr>
          <w:p w14:paraId="0500AE81" w14:textId="32EBCD84" w:rsidR="007A2C47" w:rsidRPr="00D73B1D" w:rsidRDefault="007A2C47" w:rsidP="007A2C4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13</w:t>
            </w:r>
          </w:p>
        </w:tc>
        <w:tc>
          <w:tcPr>
            <w:tcW w:w="1732" w:type="dxa"/>
            <w:vAlign w:val="center"/>
          </w:tcPr>
          <w:p w14:paraId="0633313B" w14:textId="03F8278B" w:rsidR="007A2C47" w:rsidRDefault="007A2C47" w:rsidP="007A2C4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</w:p>
        </w:tc>
      </w:tr>
      <w:tr w:rsidR="00266D1B" w14:paraId="0A81F34C" w14:textId="77777777" w:rsidTr="0042572B">
        <w:tc>
          <w:tcPr>
            <w:tcW w:w="985" w:type="dxa"/>
            <w:vAlign w:val="center"/>
          </w:tcPr>
          <w:p w14:paraId="5CDD5751" w14:textId="0067C49F" w:rsidR="00266D1B" w:rsidRPr="00D73B1D" w:rsidRDefault="00266D1B" w:rsidP="00266D1B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 xml:space="preserve">The </w:t>
            </w:r>
            <w:proofErr w:type="spellStart"/>
            <w:r w:rsidRPr="00D73B1D">
              <w:rPr>
                <w:sz w:val="20"/>
              </w:rPr>
              <w:t>Krembler</w:t>
            </w:r>
            <w:proofErr w:type="spellEnd"/>
          </w:p>
        </w:tc>
        <w:tc>
          <w:tcPr>
            <w:tcW w:w="4249" w:type="dxa"/>
            <w:vAlign w:val="center"/>
          </w:tcPr>
          <w:p w14:paraId="02A98785" w14:textId="54D29B79" w:rsidR="00266D1B" w:rsidRPr="00D73B1D" w:rsidRDefault="00266D1B" w:rsidP="00266D1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Spend 2 </w:t>
            </w:r>
            <w:proofErr w:type="gramStart"/>
            <w:r w:rsidRPr="00D73B1D">
              <w:rPr>
                <w:sz w:val="20"/>
              </w:rPr>
              <w:t>movement</w:t>
            </w:r>
            <w:proofErr w:type="gramEnd"/>
            <w:r w:rsidRPr="00D73B1D">
              <w:rPr>
                <w:sz w:val="20"/>
              </w:rPr>
              <w:t xml:space="preserve"> as Minor Action to repair 1 damage.</w:t>
            </w:r>
          </w:p>
          <w:p w14:paraId="64B1BAE4" w14:textId="279F01A5" w:rsidR="00266D1B" w:rsidRPr="00D73B1D" w:rsidRDefault="00266D1B" w:rsidP="00266D1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 2 Energy to roll d20 to repair damage: &lt;5 nothing, 5</w:t>
            </w:r>
            <w:r w:rsidRPr="00D73B1D">
              <w:rPr>
                <w:sz w:val="20"/>
              </w:rPr>
              <w:noBreakHyphen/>
              <w:t>11 to 3, 12</w:t>
            </w:r>
            <w:r w:rsidRPr="00D73B1D">
              <w:rPr>
                <w:sz w:val="20"/>
              </w:rPr>
              <w:noBreakHyphen/>
              <w:t>19 to 6 damage, 20 all. Exhaust</w:t>
            </w:r>
            <w:r w:rsidR="00017C0C" w:rsidRPr="00D73B1D">
              <w:rPr>
                <w:sz w:val="20"/>
              </w:rPr>
              <w:t>.</w:t>
            </w:r>
          </w:p>
        </w:tc>
        <w:tc>
          <w:tcPr>
            <w:tcW w:w="620" w:type="dxa"/>
            <w:vAlign w:val="center"/>
          </w:tcPr>
          <w:p w14:paraId="115BA6B4" w14:textId="000E2588" w:rsidR="00266D1B" w:rsidRPr="00D73B1D" w:rsidRDefault="00266D1B" w:rsidP="00266D1B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0417141F" w14:textId="57DB23AA" w:rsidR="00266D1B" w:rsidRPr="00D73B1D" w:rsidRDefault="00266D1B" w:rsidP="00266D1B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32" w:type="dxa"/>
            <w:vAlign w:val="center"/>
          </w:tcPr>
          <w:p w14:paraId="046B9CBE" w14:textId="128F0DA2" w:rsidR="00266D1B" w:rsidRPr="00D73B1D" w:rsidRDefault="00266D1B" w:rsidP="00266D1B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10</w:t>
            </w:r>
          </w:p>
        </w:tc>
        <w:tc>
          <w:tcPr>
            <w:tcW w:w="736" w:type="dxa"/>
            <w:vAlign w:val="center"/>
          </w:tcPr>
          <w:p w14:paraId="2F68D055" w14:textId="3A9FC21D" w:rsidR="00266D1B" w:rsidRPr="00D73B1D" w:rsidRDefault="00266D1B" w:rsidP="00266D1B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732" w:type="dxa"/>
            <w:vAlign w:val="center"/>
          </w:tcPr>
          <w:p w14:paraId="630D2644" w14:textId="0303C585" w:rsidR="00266D1B" w:rsidRPr="00284E33" w:rsidRDefault="00266D1B" w:rsidP="00266D1B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■■■</w:t>
            </w:r>
          </w:p>
        </w:tc>
      </w:tr>
      <w:tr w:rsidR="00017C0C" w14:paraId="5522AC77" w14:textId="77777777" w:rsidTr="0042572B">
        <w:tc>
          <w:tcPr>
            <w:tcW w:w="985" w:type="dxa"/>
            <w:vAlign w:val="center"/>
          </w:tcPr>
          <w:p w14:paraId="365F5000" w14:textId="27EEA8A8" w:rsidR="00017C0C" w:rsidRPr="00D73B1D" w:rsidRDefault="00017C0C" w:rsidP="00017C0C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Lone Drifter</w:t>
            </w:r>
          </w:p>
        </w:tc>
        <w:tc>
          <w:tcPr>
            <w:tcW w:w="4249" w:type="dxa"/>
            <w:vAlign w:val="center"/>
          </w:tcPr>
          <w:p w14:paraId="75782DF6" w14:textId="5D403FDC" w:rsidR="00017C0C" w:rsidRPr="00D73B1D" w:rsidRDefault="00017C0C" w:rsidP="00017C0C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 Move after selling: if cargo sold was in demand move 6, otherwise 3.</w:t>
            </w:r>
          </w:p>
          <w:p w14:paraId="13DFE6B5" w14:textId="4DF086A2" w:rsidR="00017C0C" w:rsidRPr="00D73B1D" w:rsidRDefault="00017C0C" w:rsidP="00017C0C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 2 Energy to roll d20 to move after every player’s next turn: &lt;5 nothing, 6</w:t>
            </w:r>
            <w:r w:rsidRPr="00D73B1D">
              <w:rPr>
                <w:sz w:val="20"/>
              </w:rPr>
              <w:noBreakHyphen/>
              <w:t>8 to 1, 9</w:t>
            </w:r>
            <w:r w:rsidRPr="00D73B1D">
              <w:rPr>
                <w:sz w:val="20"/>
              </w:rPr>
              <w:noBreakHyphen/>
              <w:t>19 2, 20 4. Increase moves by 1 for 3 player games. Exhaust.</w:t>
            </w:r>
          </w:p>
        </w:tc>
        <w:tc>
          <w:tcPr>
            <w:tcW w:w="620" w:type="dxa"/>
            <w:vAlign w:val="center"/>
          </w:tcPr>
          <w:p w14:paraId="0FA25BEA" w14:textId="7491980D" w:rsidR="00017C0C" w:rsidRPr="00D73B1D" w:rsidRDefault="00017C0C" w:rsidP="00017C0C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62ACDACA" w14:textId="5CB99D79" w:rsidR="00017C0C" w:rsidRPr="00D73B1D" w:rsidRDefault="00017C0C" w:rsidP="00017C0C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32" w:type="dxa"/>
            <w:vAlign w:val="center"/>
          </w:tcPr>
          <w:p w14:paraId="1C52511D" w14:textId="57805FAC" w:rsidR="00017C0C" w:rsidRPr="00D73B1D" w:rsidRDefault="00017C0C" w:rsidP="00017C0C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11</w:t>
            </w:r>
          </w:p>
        </w:tc>
        <w:tc>
          <w:tcPr>
            <w:tcW w:w="736" w:type="dxa"/>
            <w:vAlign w:val="center"/>
          </w:tcPr>
          <w:p w14:paraId="1CFE798A" w14:textId="397D44F7" w:rsidR="00017C0C" w:rsidRPr="00D73B1D" w:rsidRDefault="00017C0C" w:rsidP="00017C0C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732" w:type="dxa"/>
            <w:vAlign w:val="center"/>
          </w:tcPr>
          <w:p w14:paraId="698958DB" w14:textId="7D0DD335" w:rsidR="00017C0C" w:rsidRDefault="00017C0C" w:rsidP="00017C0C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</w:p>
        </w:tc>
      </w:tr>
      <w:tr w:rsidR="0055755E" w14:paraId="0BD532E1" w14:textId="77777777" w:rsidTr="0042572B">
        <w:tc>
          <w:tcPr>
            <w:tcW w:w="985" w:type="dxa"/>
            <w:vAlign w:val="center"/>
          </w:tcPr>
          <w:p w14:paraId="2E3F2214" w14:textId="7DCC2EC3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Mach Horror</w:t>
            </w:r>
          </w:p>
        </w:tc>
        <w:tc>
          <w:tcPr>
            <w:tcW w:w="4249" w:type="dxa"/>
            <w:vAlign w:val="center"/>
          </w:tcPr>
          <w:p w14:paraId="245D0801" w14:textId="596A8D50" w:rsidR="0055755E" w:rsidRPr="00D73B1D" w:rsidRDefault="0055755E" w:rsidP="0055755E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 Use lawful planetary entrances when outlawed. Keep bounty when upgrading to this and future ships. If bounty is &gt;4 a discount of 1 on Tier 2 &amp; 3 weapons, repairs, and FP purchases. As an Action spend 1 to increase your bounty by 2.</w:t>
            </w:r>
          </w:p>
          <w:p w14:paraId="13A60521" w14:textId="3E80F44D" w:rsidR="0055755E" w:rsidRPr="00D73B1D" w:rsidRDefault="0055755E" w:rsidP="0055755E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 2 Energy roll d20 for Attack Action when not your turn: &lt;5 nothing,</w:t>
            </w:r>
            <w:r w:rsidR="0042572B" w:rsidRPr="00D73B1D">
              <w:rPr>
                <w:sz w:val="20"/>
              </w:rPr>
              <w:t xml:space="preserve"> </w:t>
            </w:r>
            <w:r w:rsidRPr="00D73B1D">
              <w:rPr>
                <w:sz w:val="20"/>
              </w:rPr>
              <w:t>5-11 d8/2 rounded up damage,</w:t>
            </w:r>
            <w:r w:rsidR="0042572B" w:rsidRPr="00D73B1D">
              <w:rPr>
                <w:sz w:val="20"/>
              </w:rPr>
              <w:t xml:space="preserve"> </w:t>
            </w:r>
            <w:r w:rsidRPr="00D73B1D">
              <w:rPr>
                <w:sz w:val="20"/>
              </w:rPr>
              <w:t>12-19 d8 damage</w:t>
            </w:r>
            <w:r w:rsidR="00B96362" w:rsidRPr="00D73B1D">
              <w:rPr>
                <w:sz w:val="20"/>
              </w:rPr>
              <w:t>,</w:t>
            </w:r>
            <w:r w:rsidR="0042572B" w:rsidRPr="00D73B1D">
              <w:rPr>
                <w:sz w:val="20"/>
              </w:rPr>
              <w:br/>
            </w:r>
            <w:r w:rsidR="00B96362" w:rsidRPr="00D73B1D">
              <w:rPr>
                <w:sz w:val="20"/>
              </w:rPr>
              <w:t>20 d8x2 damage</w:t>
            </w:r>
            <w:r w:rsidRPr="00D73B1D">
              <w:rPr>
                <w:sz w:val="20"/>
              </w:rPr>
              <w:t>. Exhaust.</w:t>
            </w:r>
          </w:p>
        </w:tc>
        <w:tc>
          <w:tcPr>
            <w:tcW w:w="620" w:type="dxa"/>
            <w:vAlign w:val="center"/>
          </w:tcPr>
          <w:p w14:paraId="631F8A9E" w14:textId="113B2D0F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4C15C21D" w14:textId="7C28C71F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32" w:type="dxa"/>
            <w:vAlign w:val="center"/>
          </w:tcPr>
          <w:p w14:paraId="79C4AFE5" w14:textId="416C4C88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12</w:t>
            </w:r>
          </w:p>
        </w:tc>
        <w:tc>
          <w:tcPr>
            <w:tcW w:w="736" w:type="dxa"/>
            <w:vAlign w:val="center"/>
          </w:tcPr>
          <w:p w14:paraId="099CCA79" w14:textId="52B36C0E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13</w:t>
            </w:r>
          </w:p>
        </w:tc>
        <w:tc>
          <w:tcPr>
            <w:tcW w:w="1732" w:type="dxa"/>
            <w:vAlign w:val="center"/>
          </w:tcPr>
          <w:p w14:paraId="5F10352F" w14:textId="6E0EDF4E" w:rsidR="0055755E" w:rsidRDefault="0055755E" w:rsidP="0055755E">
            <w:pPr>
              <w:spacing w:before="60" w:after="60" w:line="168" w:lineRule="auto"/>
              <w:jc w:val="center"/>
            </w:pP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■■■</w:t>
            </w:r>
          </w:p>
        </w:tc>
      </w:tr>
      <w:tr w:rsidR="0055755E" w14:paraId="4658C9F6" w14:textId="77777777" w:rsidTr="0042572B">
        <w:tc>
          <w:tcPr>
            <w:tcW w:w="985" w:type="dxa"/>
            <w:vAlign w:val="center"/>
          </w:tcPr>
          <w:p w14:paraId="0D0D9D4F" w14:textId="3A3E665F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Occam’s Razor</w:t>
            </w:r>
          </w:p>
        </w:tc>
        <w:tc>
          <w:tcPr>
            <w:tcW w:w="4249" w:type="dxa"/>
            <w:vAlign w:val="center"/>
          </w:tcPr>
          <w:p w14:paraId="50E5389D" w14:textId="7428F97F" w:rsidR="0042572B" w:rsidRPr="00D73B1D" w:rsidRDefault="0042572B" w:rsidP="0042572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 0 Energy is Status Phase to arm markers from weapon outfits. +1 to each Blaster activation (cannot exceed outfit maximum) while within 1 sector of a star.</w:t>
            </w:r>
          </w:p>
          <w:p w14:paraId="0965FC41" w14:textId="431F4CC5" w:rsidR="0055755E" w:rsidRPr="00D73B1D" w:rsidRDefault="0042572B" w:rsidP="0042572B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 2 Energy to roll d20 for specific ranged damage. &lt;8 nothing, 8</w:t>
            </w:r>
            <w:r w:rsidRPr="00D73B1D">
              <w:rPr>
                <w:sz w:val="20"/>
              </w:rPr>
              <w:noBreakHyphen/>
              <w:t>16 1 damage to selected outfit. 17</w:t>
            </w:r>
            <w:r w:rsidRPr="00D73B1D">
              <w:rPr>
                <w:sz w:val="20"/>
              </w:rPr>
              <w:noBreakHyphen/>
              <w:t>19 2 damage to selected outfit, 20 2 damage to any hold space. Exhaust.</w:t>
            </w:r>
          </w:p>
        </w:tc>
        <w:tc>
          <w:tcPr>
            <w:tcW w:w="620" w:type="dxa"/>
            <w:vAlign w:val="center"/>
          </w:tcPr>
          <w:p w14:paraId="288AF393" w14:textId="710042DD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75AF1D73" w14:textId="436BE945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32" w:type="dxa"/>
            <w:vAlign w:val="center"/>
          </w:tcPr>
          <w:p w14:paraId="5A09B6D1" w14:textId="6A95A2FD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11</w:t>
            </w:r>
          </w:p>
        </w:tc>
        <w:tc>
          <w:tcPr>
            <w:tcW w:w="736" w:type="dxa"/>
            <w:vAlign w:val="center"/>
          </w:tcPr>
          <w:p w14:paraId="41B75B73" w14:textId="22457ED7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13</w:t>
            </w:r>
          </w:p>
        </w:tc>
        <w:tc>
          <w:tcPr>
            <w:tcW w:w="1732" w:type="dxa"/>
            <w:vAlign w:val="center"/>
          </w:tcPr>
          <w:p w14:paraId="323C175B" w14:textId="06A0DE16" w:rsidR="0055755E" w:rsidRDefault="0055755E" w:rsidP="0055755E">
            <w:pPr>
              <w:spacing w:before="60" w:after="60" w:line="168" w:lineRule="auto"/>
              <w:jc w:val="center"/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</w:p>
        </w:tc>
      </w:tr>
      <w:tr w:rsidR="0055755E" w14:paraId="6D5F0564" w14:textId="77777777" w:rsidTr="0042572B">
        <w:tc>
          <w:tcPr>
            <w:tcW w:w="985" w:type="dxa"/>
            <w:vAlign w:val="center"/>
          </w:tcPr>
          <w:p w14:paraId="5AD17869" w14:textId="36B54582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Skimmer</w:t>
            </w:r>
          </w:p>
        </w:tc>
        <w:tc>
          <w:tcPr>
            <w:tcW w:w="4249" w:type="dxa"/>
            <w:vAlign w:val="center"/>
          </w:tcPr>
          <w:p w14:paraId="11BA20C6" w14:textId="77777777" w:rsidR="0055755E" w:rsidRPr="00D73B1D" w:rsidRDefault="007922A3" w:rsidP="007922A3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 2 Energy in normal space to roll d20 to move Recall Token to your current space: &lt;2 sectors away: &gt;4 succeeds, 2 sectors away: &gt;8 succeeds, 3 sectors away: &gt;12 succeeds, &gt;3 sectors away &gt;16 succeeds. Exhaust</w:t>
            </w:r>
            <w:r w:rsidR="00837A7D" w:rsidRPr="00D73B1D">
              <w:rPr>
                <w:sz w:val="20"/>
              </w:rPr>
              <w:t>.</w:t>
            </w:r>
          </w:p>
          <w:p w14:paraId="31052DC3" w14:textId="7B1E4AC4" w:rsidR="00837A7D" w:rsidRPr="00D73B1D" w:rsidRDefault="00837A7D" w:rsidP="007922A3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 2 Energy as Minor Action to move onto adjacent Debris, Asteroid, or Ice Asteroid and ignore border roll.</w:t>
            </w:r>
          </w:p>
        </w:tc>
        <w:tc>
          <w:tcPr>
            <w:tcW w:w="620" w:type="dxa"/>
            <w:vAlign w:val="center"/>
          </w:tcPr>
          <w:p w14:paraId="2EB94E9C" w14:textId="2F6838AC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16097610" w14:textId="445E3130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32" w:type="dxa"/>
            <w:vAlign w:val="center"/>
          </w:tcPr>
          <w:p w14:paraId="040310EB" w14:textId="312318FA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10</w:t>
            </w:r>
          </w:p>
        </w:tc>
        <w:tc>
          <w:tcPr>
            <w:tcW w:w="736" w:type="dxa"/>
            <w:vAlign w:val="center"/>
          </w:tcPr>
          <w:p w14:paraId="04ACB754" w14:textId="22C03FD9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13</w:t>
            </w:r>
          </w:p>
        </w:tc>
        <w:tc>
          <w:tcPr>
            <w:tcW w:w="1732" w:type="dxa"/>
            <w:vAlign w:val="center"/>
          </w:tcPr>
          <w:p w14:paraId="7101CE94" w14:textId="5B358626" w:rsidR="0055755E" w:rsidRPr="00284E33" w:rsidRDefault="0055755E" w:rsidP="0055755E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</w:p>
        </w:tc>
      </w:tr>
      <w:tr w:rsidR="0055755E" w14:paraId="00A32C42" w14:textId="77777777" w:rsidTr="0042572B">
        <w:tc>
          <w:tcPr>
            <w:tcW w:w="985" w:type="dxa"/>
            <w:vAlign w:val="center"/>
          </w:tcPr>
          <w:p w14:paraId="73DCEE88" w14:textId="5FD852E8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Void</w:t>
            </w:r>
            <w:r w:rsidRPr="00D73B1D">
              <w:rPr>
                <w:sz w:val="20"/>
              </w:rPr>
              <w:br/>
              <w:t>Wasp</w:t>
            </w:r>
          </w:p>
        </w:tc>
        <w:tc>
          <w:tcPr>
            <w:tcW w:w="4249" w:type="dxa"/>
            <w:vAlign w:val="center"/>
          </w:tcPr>
          <w:p w14:paraId="7DB7CA58" w14:textId="3D4FB66F" w:rsidR="0055755E" w:rsidRPr="00D73B1D" w:rsidRDefault="00837A7D" w:rsidP="0055755E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 Equip RK-5 Blaster. You cannot sell it and must carry it over to ship upgrades.</w:t>
            </w:r>
          </w:p>
        </w:tc>
        <w:tc>
          <w:tcPr>
            <w:tcW w:w="620" w:type="dxa"/>
            <w:vAlign w:val="center"/>
          </w:tcPr>
          <w:p w14:paraId="0EDA8463" w14:textId="573F8CDC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5</w:t>
            </w:r>
          </w:p>
        </w:tc>
        <w:tc>
          <w:tcPr>
            <w:tcW w:w="1005" w:type="dxa"/>
            <w:vAlign w:val="center"/>
          </w:tcPr>
          <w:p w14:paraId="70158B86" w14:textId="4CAF26A3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32" w:type="dxa"/>
            <w:vAlign w:val="center"/>
          </w:tcPr>
          <w:p w14:paraId="0596916A" w14:textId="01E86D20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10</w:t>
            </w:r>
          </w:p>
        </w:tc>
        <w:tc>
          <w:tcPr>
            <w:tcW w:w="736" w:type="dxa"/>
            <w:vAlign w:val="center"/>
          </w:tcPr>
          <w:p w14:paraId="7C553B30" w14:textId="28B6B0C3" w:rsidR="0055755E" w:rsidRPr="00D73B1D" w:rsidRDefault="0055755E" w:rsidP="0055755E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13</w:t>
            </w:r>
          </w:p>
        </w:tc>
        <w:tc>
          <w:tcPr>
            <w:tcW w:w="1732" w:type="dxa"/>
            <w:vAlign w:val="center"/>
          </w:tcPr>
          <w:p w14:paraId="6CCC9CAB" w14:textId="3B12B1E6" w:rsidR="0055755E" w:rsidRPr="00284E33" w:rsidRDefault="0055755E" w:rsidP="0055755E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br/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</w:t>
            </w:r>
          </w:p>
        </w:tc>
      </w:tr>
    </w:tbl>
    <w:p w14:paraId="278A363D" w14:textId="77777777" w:rsidR="00D73B1D" w:rsidRDefault="00D73B1D">
      <w:pPr>
        <w:spacing w:after="160" w:line="259" w:lineRule="auto"/>
        <w:rPr>
          <w:b/>
          <w:bCs/>
          <w:smallCaps/>
          <w:color w:val="FFFFFF" w:themeColor="background1"/>
          <w:spacing w:val="15"/>
          <w:szCs w:val="22"/>
        </w:rPr>
      </w:pPr>
      <w:r>
        <w:br w:type="page"/>
      </w:r>
    </w:p>
    <w:p w14:paraId="4DB9D55C" w14:textId="5DF8A978" w:rsidR="00E058AF" w:rsidRDefault="00E058AF" w:rsidP="00E058AF">
      <w:pPr>
        <w:pStyle w:val="Heading1"/>
      </w:pPr>
      <w:r>
        <w:lastRenderedPageBreak/>
        <w:t>Tier III</w:t>
      </w:r>
    </w:p>
    <w:p w14:paraId="02B3544D" w14:textId="77777777" w:rsidR="00250002" w:rsidRDefault="00250002" w:rsidP="00250002">
      <w:r>
        <w:t xml:space="preserve">Configuration: </w:t>
      </w:r>
      <w:r>
        <w:rPr>
          <w:rFonts w:ascii="Segoe UI Symbol" w:hAnsi="Segoe UI Symbol"/>
        </w:rPr>
        <w:t>■</w:t>
      </w:r>
      <w:r>
        <w:t xml:space="preserve"> </w:t>
      </w:r>
      <w:proofErr w:type="gramStart"/>
      <w:r>
        <w:t>empty</w:t>
      </w:r>
      <w:r>
        <w:rPr>
          <w:rFonts w:ascii="Segoe UI Symbol" w:hAnsi="Segoe UI Symbol"/>
        </w:rPr>
        <w:t xml:space="preserve">  </w:t>
      </w:r>
      <w:r w:rsidRPr="00065852">
        <w:rPr>
          <w:rFonts w:ascii="Segoe UI Symbol" w:hAnsi="Segoe UI Symbol"/>
          <w:color w:val="D9D9D9" w:themeColor="background1" w:themeShade="D9"/>
        </w:rPr>
        <w:t>□</w:t>
      </w:r>
      <w:proofErr w:type="gramEnd"/>
      <w:r>
        <w:t xml:space="preserve"> n/a      </w:t>
      </w:r>
      <w:r>
        <w:tab/>
      </w:r>
      <w:r w:rsidRPr="003830FB">
        <w:rPr>
          <w:rFonts w:ascii="Barlow Condensed ExtraBold" w:hAnsi="Barlow Condensed ExtraBold"/>
          <w:b/>
          <w:bCs/>
          <w:color w:val="00B0F0"/>
        </w:rPr>
        <w:t>E</w:t>
      </w:r>
      <w:r>
        <w:t xml:space="preserve">: Embers  </w:t>
      </w:r>
      <w:r w:rsidRPr="00B22DFF">
        <w:rPr>
          <w:rFonts w:ascii="Barlow Condensed ExtraBold" w:hAnsi="Barlow Condensed ExtraBold"/>
          <w:b/>
          <w:bCs/>
          <w:color w:val="FFD966" w:themeColor="accent4" w:themeTint="99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</w:t>
      </w:r>
      <w:r>
        <w:t xml:space="preserve">: </w:t>
      </w:r>
      <w:proofErr w:type="spellStart"/>
      <w:r>
        <w:t>Sellsword</w:t>
      </w:r>
      <w:proofErr w:type="spellEnd"/>
      <w:r>
        <w:t xml:space="preserve">  </w:t>
      </w:r>
      <w:r w:rsidRPr="00B22DFF">
        <w:rPr>
          <w:rFonts w:ascii="Barlow Condensed ExtraBold" w:hAnsi="Barlow Condensed ExtraBold"/>
          <w:b/>
          <w:bCs/>
          <w:color w:val="ED7D31" w:themeColor="accent2"/>
        </w:rPr>
        <w:t>X</w:t>
      </w:r>
      <w:r>
        <w:t>: base game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282"/>
        <w:gridCol w:w="3933"/>
        <w:gridCol w:w="620"/>
        <w:gridCol w:w="1001"/>
        <w:gridCol w:w="928"/>
        <w:gridCol w:w="1321"/>
        <w:gridCol w:w="1800"/>
      </w:tblGrid>
      <w:tr w:rsidR="00034E23" w14:paraId="3344DE86" w14:textId="77777777" w:rsidTr="00C04387">
        <w:tc>
          <w:tcPr>
            <w:tcW w:w="1282" w:type="dxa"/>
            <w:shd w:val="clear" w:color="auto" w:fill="BDD6EE" w:themeFill="accent5" w:themeFillTint="66"/>
          </w:tcPr>
          <w:p w14:paraId="0A05C833" w14:textId="77777777" w:rsidR="00E058AF" w:rsidRDefault="00E058AF" w:rsidP="008640CE">
            <w:r>
              <w:t>Ship Name</w:t>
            </w:r>
          </w:p>
        </w:tc>
        <w:tc>
          <w:tcPr>
            <w:tcW w:w="3933" w:type="dxa"/>
            <w:shd w:val="clear" w:color="auto" w:fill="BDD6EE" w:themeFill="accent5" w:themeFillTint="66"/>
          </w:tcPr>
          <w:p w14:paraId="1ADE0301" w14:textId="77777777" w:rsidR="00E058AF" w:rsidRDefault="00E058AF" w:rsidP="008640CE">
            <w:r>
              <w:t>Ability</w:t>
            </w:r>
          </w:p>
        </w:tc>
        <w:tc>
          <w:tcPr>
            <w:tcW w:w="620" w:type="dxa"/>
            <w:shd w:val="clear" w:color="auto" w:fill="BDD6EE" w:themeFill="accent5" w:themeFillTint="66"/>
          </w:tcPr>
          <w:p w14:paraId="5225F2DC" w14:textId="77777777" w:rsidR="00E058AF" w:rsidRDefault="00E058AF" w:rsidP="008640CE">
            <w:r>
              <w:t>Cost</w:t>
            </w:r>
          </w:p>
        </w:tc>
        <w:tc>
          <w:tcPr>
            <w:tcW w:w="1001" w:type="dxa"/>
            <w:shd w:val="clear" w:color="auto" w:fill="BDD6EE" w:themeFill="accent5" w:themeFillTint="66"/>
          </w:tcPr>
          <w:p w14:paraId="14E2D64A" w14:textId="77777777" w:rsidR="00E058AF" w:rsidRDefault="00E058AF" w:rsidP="008640CE">
            <w:r>
              <w:t>Impulse</w:t>
            </w:r>
          </w:p>
        </w:tc>
        <w:tc>
          <w:tcPr>
            <w:tcW w:w="928" w:type="dxa"/>
            <w:shd w:val="clear" w:color="auto" w:fill="BDD6EE" w:themeFill="accent5" w:themeFillTint="66"/>
          </w:tcPr>
          <w:p w14:paraId="5D438BBB" w14:textId="77777777" w:rsidR="00E058AF" w:rsidRDefault="00E058AF" w:rsidP="008640CE">
            <w:r>
              <w:t>Energy</w:t>
            </w:r>
          </w:p>
        </w:tc>
        <w:tc>
          <w:tcPr>
            <w:tcW w:w="1321" w:type="dxa"/>
            <w:shd w:val="clear" w:color="auto" w:fill="BDD6EE" w:themeFill="accent5" w:themeFillTint="66"/>
          </w:tcPr>
          <w:p w14:paraId="03545D47" w14:textId="77777777" w:rsidR="00E058AF" w:rsidRDefault="00E058AF" w:rsidP="008640CE">
            <w:r>
              <w:t>Hold</w:t>
            </w:r>
          </w:p>
        </w:tc>
        <w:tc>
          <w:tcPr>
            <w:tcW w:w="1800" w:type="dxa"/>
            <w:shd w:val="clear" w:color="auto" w:fill="BDD6EE" w:themeFill="accent5" w:themeFillTint="66"/>
          </w:tcPr>
          <w:p w14:paraId="568B2630" w14:textId="77777777" w:rsidR="00E058AF" w:rsidRDefault="00E058AF" w:rsidP="008640CE">
            <w:r>
              <w:t>Configuration</w:t>
            </w:r>
          </w:p>
        </w:tc>
      </w:tr>
      <w:tr w:rsidR="00C04387" w14:paraId="24A9D532" w14:textId="77777777" w:rsidTr="00C04387">
        <w:tc>
          <w:tcPr>
            <w:tcW w:w="1282" w:type="dxa"/>
            <w:vMerge w:val="restart"/>
            <w:vAlign w:val="center"/>
          </w:tcPr>
          <w:p w14:paraId="6BF8536B" w14:textId="0B1236FF" w:rsidR="00C04387" w:rsidRPr="00D73B1D" w:rsidRDefault="00C04387" w:rsidP="00153488">
            <w:pPr>
              <w:jc w:val="center"/>
              <w:rPr>
                <w:sz w:val="20"/>
              </w:rPr>
            </w:pPr>
            <w:proofErr w:type="spellStart"/>
            <w:r w:rsidRPr="00D73B1D">
              <w:rPr>
                <w:sz w:val="20"/>
              </w:rPr>
              <w:t>Carriak</w:t>
            </w:r>
            <w:proofErr w:type="spellEnd"/>
          </w:p>
        </w:tc>
        <w:tc>
          <w:tcPr>
            <w:tcW w:w="3933" w:type="dxa"/>
            <w:vAlign w:val="center"/>
          </w:tcPr>
          <w:p w14:paraId="30A5231D" w14:textId="61B11DA7" w:rsidR="00C04387" w:rsidRPr="00D73B1D" w:rsidRDefault="00C04387" w:rsidP="00153488">
            <w:pPr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4A40D119" w14:textId="5FA4AC37" w:rsidR="00C04387" w:rsidRPr="00D73B1D" w:rsidRDefault="00C04387" w:rsidP="00153488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33A28373" w14:textId="1B4880DD" w:rsidR="00C04387" w:rsidRPr="00D73B1D" w:rsidRDefault="00C04387" w:rsidP="00153488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28" w:type="dxa"/>
            <w:vAlign w:val="center"/>
          </w:tcPr>
          <w:p w14:paraId="7C99A4AC" w14:textId="18B96446" w:rsidR="00C04387" w:rsidRPr="00D73B1D" w:rsidRDefault="00C04387" w:rsidP="00153488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321" w:type="dxa"/>
            <w:vAlign w:val="center"/>
          </w:tcPr>
          <w:p w14:paraId="2D4F48C8" w14:textId="1743BA63" w:rsidR="00C04387" w:rsidRPr="00D73B1D" w:rsidRDefault="00C04387" w:rsidP="00153488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16</w:t>
            </w:r>
          </w:p>
        </w:tc>
        <w:tc>
          <w:tcPr>
            <w:tcW w:w="1800" w:type="dxa"/>
            <w:vMerge w:val="restart"/>
            <w:vAlign w:val="center"/>
          </w:tcPr>
          <w:p w14:paraId="55A7E284" w14:textId="7EC2C39F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□□□□□</w:t>
            </w:r>
          </w:p>
        </w:tc>
      </w:tr>
      <w:tr w:rsidR="00C04387" w14:paraId="044F4857" w14:textId="77777777" w:rsidTr="00C04387">
        <w:tc>
          <w:tcPr>
            <w:tcW w:w="1282" w:type="dxa"/>
            <w:vMerge/>
            <w:vAlign w:val="center"/>
          </w:tcPr>
          <w:p w14:paraId="40F91251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3CABE179" w14:textId="77777777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 As repeatable Action 4 energy to heal 1 damage. When activating shields, before spending marker roll d20 gain Energy for damage prevented: &lt;5 nothing, 5</w:t>
            </w:r>
            <w:r w:rsidRPr="00D73B1D">
              <w:rPr>
                <w:sz w:val="20"/>
              </w:rPr>
              <w:noBreakHyphen/>
              <w:t>11 1 Energy for every 2 damage, 12</w:t>
            </w:r>
            <w:r w:rsidRPr="00D73B1D">
              <w:rPr>
                <w:sz w:val="20"/>
              </w:rPr>
              <w:noBreakHyphen/>
              <w:t>19 1 Energy for every damage. 20 2 Energy for every damage prevented. Exhaust.</w:t>
            </w:r>
          </w:p>
          <w:p w14:paraId="4A95B066" w14:textId="4CBFB10E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Roll 2d# (per shield activation) and take highest result. Repair 1 damage for every </w:t>
            </w:r>
            <w:proofErr w:type="gramStart"/>
            <w:r w:rsidRPr="00D73B1D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D73B1D">
              <w:rPr>
                <w:sz w:val="20"/>
              </w:rPr>
              <w:t>excess</w:t>
            </w:r>
            <w:proofErr w:type="gramEnd"/>
            <w:r w:rsidRPr="00D73B1D">
              <w:rPr>
                <w:sz w:val="20"/>
              </w:rPr>
              <w:t xml:space="preserve"> blocked by shields. $1 per turn on first damage blocked.</w:t>
            </w:r>
          </w:p>
        </w:tc>
        <w:tc>
          <w:tcPr>
            <w:tcW w:w="1800" w:type="dxa"/>
            <w:vMerge/>
            <w:vAlign w:val="center"/>
          </w:tcPr>
          <w:p w14:paraId="6B9D1584" w14:textId="47F78C00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</w:p>
        </w:tc>
      </w:tr>
      <w:tr w:rsidR="00C04387" w14:paraId="245A0D22" w14:textId="77777777" w:rsidTr="00C04387">
        <w:tc>
          <w:tcPr>
            <w:tcW w:w="1282" w:type="dxa"/>
            <w:vMerge w:val="restart"/>
            <w:vAlign w:val="center"/>
          </w:tcPr>
          <w:p w14:paraId="7419986A" w14:textId="0F05A9AE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Cold Phoenix</w:t>
            </w:r>
          </w:p>
        </w:tc>
        <w:tc>
          <w:tcPr>
            <w:tcW w:w="3933" w:type="dxa"/>
            <w:vAlign w:val="center"/>
          </w:tcPr>
          <w:p w14:paraId="14F8FD44" w14:textId="75A89839" w:rsidR="00C04387" w:rsidRPr="00D73B1D" w:rsidRDefault="00C04387" w:rsidP="00C04387">
            <w:pPr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2F18DCC4" w14:textId="7F32F8EF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67DA147B" w14:textId="571E18EF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3</w:t>
            </w:r>
          </w:p>
        </w:tc>
        <w:tc>
          <w:tcPr>
            <w:tcW w:w="928" w:type="dxa"/>
            <w:vAlign w:val="center"/>
          </w:tcPr>
          <w:p w14:paraId="3450A540" w14:textId="49FBACB9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321" w:type="dxa"/>
            <w:vAlign w:val="center"/>
          </w:tcPr>
          <w:p w14:paraId="14E057AD" w14:textId="3A7FB11F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15</w:t>
            </w:r>
          </w:p>
        </w:tc>
        <w:tc>
          <w:tcPr>
            <w:tcW w:w="1800" w:type="dxa"/>
            <w:vMerge w:val="restart"/>
            <w:vAlign w:val="center"/>
          </w:tcPr>
          <w:p w14:paraId="7D905000" w14:textId="5E070543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</w:p>
        </w:tc>
      </w:tr>
      <w:tr w:rsidR="00C04387" w14:paraId="45D7CBBF" w14:textId="77777777" w:rsidTr="00C04387">
        <w:tc>
          <w:tcPr>
            <w:tcW w:w="1282" w:type="dxa"/>
            <w:vMerge/>
            <w:vAlign w:val="center"/>
          </w:tcPr>
          <w:p w14:paraId="3EE5DD15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0108EB11" w14:textId="77777777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</w:t>
            </w:r>
            <w:r>
              <w:rPr>
                <w:sz w:val="20"/>
              </w:rPr>
              <w:t>2 Energy to activate Blaster outfit and jump straight 1 to 3 spaces to an unoccupied space. Ignore borders and all intervening ships each take 2 damage.</w:t>
            </w:r>
          </w:p>
          <w:p w14:paraId="1A4E6AED" w14:textId="4E2E9A9B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3</w:t>
            </w:r>
            <w:r w:rsidRPr="00D73B1D">
              <w:rPr>
                <w:sz w:val="20"/>
              </w:rPr>
              <w:t xml:space="preserve"> Energy to roll d20 </w:t>
            </w:r>
            <w:r>
              <w:rPr>
                <w:sz w:val="20"/>
              </w:rPr>
              <w:t>to teleport to any unoccupied or non-star space: &lt;5 nothing, 5</w:t>
            </w:r>
            <w:r>
              <w:rPr>
                <w:sz w:val="20"/>
              </w:rPr>
              <w:noBreakHyphen/>
              <w:t>9 up to 1 sector away, 10</w:t>
            </w:r>
            <w:r>
              <w:rPr>
                <w:sz w:val="20"/>
              </w:rPr>
              <w:noBreakHyphen/>
              <w:t xml:space="preserve">19 up to 2 sectors away, 20 any sector. </w:t>
            </w:r>
            <w:r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4D68BAEC" w14:textId="38F304AC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</w:tr>
      <w:tr w:rsidR="00C04387" w14:paraId="691FD98F" w14:textId="77777777" w:rsidTr="00C04387">
        <w:tc>
          <w:tcPr>
            <w:tcW w:w="1282" w:type="dxa"/>
            <w:vMerge w:val="restart"/>
            <w:vAlign w:val="center"/>
          </w:tcPr>
          <w:p w14:paraId="2DB69204" w14:textId="7E101B83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Constant Sorrow</w:t>
            </w:r>
          </w:p>
        </w:tc>
        <w:tc>
          <w:tcPr>
            <w:tcW w:w="3933" w:type="dxa"/>
            <w:vAlign w:val="center"/>
          </w:tcPr>
          <w:p w14:paraId="500C73ED" w14:textId="734E7952" w:rsidR="00C04387" w:rsidRPr="00D73B1D" w:rsidRDefault="00C04387" w:rsidP="00C04387">
            <w:pPr>
              <w:jc w:val="both"/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08C82816" w14:textId="6184DCD0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01B6976F" w14:textId="38AF7FF6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</w:t>
            </w:r>
          </w:p>
        </w:tc>
        <w:tc>
          <w:tcPr>
            <w:tcW w:w="928" w:type="dxa"/>
            <w:vAlign w:val="center"/>
          </w:tcPr>
          <w:p w14:paraId="54DC1CB8" w14:textId="2FC2419A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16</w:t>
            </w:r>
          </w:p>
        </w:tc>
        <w:tc>
          <w:tcPr>
            <w:tcW w:w="1321" w:type="dxa"/>
            <w:vAlign w:val="center"/>
          </w:tcPr>
          <w:p w14:paraId="1B469CCF" w14:textId="321F32C4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16</w:t>
            </w:r>
          </w:p>
        </w:tc>
        <w:tc>
          <w:tcPr>
            <w:tcW w:w="1800" w:type="dxa"/>
            <w:vMerge w:val="restart"/>
            <w:vAlign w:val="center"/>
          </w:tcPr>
          <w:p w14:paraId="7EFA7322" w14:textId="416D3B14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</w:rPr>
              <w:t>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</w:rPr>
              <w:t>■■■</w:t>
            </w:r>
          </w:p>
        </w:tc>
      </w:tr>
      <w:tr w:rsidR="00C04387" w14:paraId="7A6F2E93" w14:textId="77777777" w:rsidTr="00C04387">
        <w:tc>
          <w:tcPr>
            <w:tcW w:w="1282" w:type="dxa"/>
            <w:vMerge/>
            <w:vAlign w:val="center"/>
          </w:tcPr>
          <w:p w14:paraId="3CE1FDA5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2D786883" w14:textId="77777777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2 Energy to teleport to unoccupied space in straight line 1 to 3 spaces ignoring borders. All intervening ships each take 2 damage.</w:t>
            </w:r>
          </w:p>
          <w:p w14:paraId="0F9A623A" w14:textId="7F4E4214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3</w:t>
            </w:r>
            <w:r w:rsidRPr="00D73B1D">
              <w:rPr>
                <w:sz w:val="20"/>
              </w:rPr>
              <w:t xml:space="preserve"> Energy to </w:t>
            </w:r>
            <w:r>
              <w:rPr>
                <w:sz w:val="20"/>
              </w:rPr>
              <w:t>teleport to unoccupied space in straight line 1 to 3 spaces ignoring borders.</w:t>
            </w:r>
            <w:r>
              <w:rPr>
                <w:sz w:val="20"/>
              </w:rPr>
              <w:br/>
              <w:t>R</w:t>
            </w:r>
            <w:r w:rsidRPr="00D73B1D">
              <w:rPr>
                <w:sz w:val="20"/>
              </w:rPr>
              <w:t xml:space="preserve">oll d20 </w:t>
            </w:r>
            <w:r>
              <w:rPr>
                <w:sz w:val="20"/>
              </w:rPr>
              <w:t>to determine damage to all intervening ships: &lt;5 nothing, 5</w:t>
            </w:r>
            <w:r>
              <w:rPr>
                <w:sz w:val="20"/>
              </w:rPr>
              <w:noBreakHyphen/>
              <w:t>11 d8, 12</w:t>
            </w:r>
            <w:r>
              <w:rPr>
                <w:sz w:val="20"/>
              </w:rPr>
              <w:noBreakHyphen/>
              <w:t xml:space="preserve">19 d12, 20 d20. Cannot be combined with other attacks. </w:t>
            </w:r>
            <w:r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30B71361" w14:textId="77777777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</w:tr>
      <w:tr w:rsidR="00C04387" w14:paraId="7CA31804" w14:textId="77777777" w:rsidTr="00C04387">
        <w:tc>
          <w:tcPr>
            <w:tcW w:w="1282" w:type="dxa"/>
            <w:vMerge w:val="restart"/>
            <w:vAlign w:val="center"/>
          </w:tcPr>
          <w:p w14:paraId="05EA26AF" w14:textId="6B44BCCB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Long</w:t>
            </w:r>
            <w:r w:rsidRPr="00D73B1D">
              <w:rPr>
                <w:sz w:val="20"/>
              </w:rPr>
              <w:br/>
              <w:t>Haul</w:t>
            </w:r>
          </w:p>
        </w:tc>
        <w:tc>
          <w:tcPr>
            <w:tcW w:w="3933" w:type="dxa"/>
            <w:vAlign w:val="center"/>
          </w:tcPr>
          <w:p w14:paraId="02DAB1FD" w14:textId="4C2EDF91" w:rsidR="00C04387" w:rsidRPr="00D73B1D" w:rsidRDefault="00C04387" w:rsidP="00C04387">
            <w:pPr>
              <w:jc w:val="both"/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1AEAE30C" w14:textId="4117F84C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4014F650" w14:textId="59DC9F70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</w:t>
            </w:r>
          </w:p>
        </w:tc>
        <w:tc>
          <w:tcPr>
            <w:tcW w:w="928" w:type="dxa"/>
            <w:vAlign w:val="center"/>
          </w:tcPr>
          <w:p w14:paraId="7F3A3952" w14:textId="28943C5E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321" w:type="dxa"/>
            <w:vAlign w:val="center"/>
          </w:tcPr>
          <w:p w14:paraId="77B5EBF5" w14:textId="6C21473D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18</w:t>
            </w:r>
          </w:p>
        </w:tc>
        <w:tc>
          <w:tcPr>
            <w:tcW w:w="1800" w:type="dxa"/>
            <w:vMerge w:val="restart"/>
            <w:vAlign w:val="center"/>
          </w:tcPr>
          <w:p w14:paraId="192A08DF" w14:textId="03BD2B92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□□□</w:t>
            </w:r>
          </w:p>
        </w:tc>
      </w:tr>
      <w:tr w:rsidR="00C04387" w14:paraId="24C39C37" w14:textId="77777777" w:rsidTr="00C04387">
        <w:tc>
          <w:tcPr>
            <w:tcW w:w="1282" w:type="dxa"/>
            <w:vMerge/>
            <w:vAlign w:val="center"/>
          </w:tcPr>
          <w:p w14:paraId="00F74574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234E4D95" w14:textId="77777777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</w:t>
            </w:r>
            <w:r>
              <w:rPr>
                <w:sz w:val="20"/>
              </w:rPr>
              <w:t xml:space="preserve"> Use Tier I ship as a shuttle. 3 Energy to use ability 2x: Move 4, d6 Blaster, Cargo (Sell, Buy or Collect), Mission (Draw, Objective, or Complete). Shuttle cannot be targeted, attacked, damage, or incur Bounty. </w:t>
            </w:r>
            <w:r w:rsidRPr="00D73B1D">
              <w:rPr>
                <w:sz w:val="20"/>
              </w:rPr>
              <w:t>Exhaust.</w:t>
            </w:r>
          </w:p>
          <w:p w14:paraId="0E030AA6" w14:textId="77777777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Titles=X: +X to Mission, Engine, and Impulse up to outfit maximum. As turn start you may draw 1 Title (available to everyone). Claim completed Title immediately versus Status Phase.</w:t>
            </w:r>
          </w:p>
          <w:p w14:paraId="3B2397AF" w14:textId="25BC3AA7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Use Tier I ship as a shuttle. 3 Energy to Move 4, d6 Blaster, Cargo (Sell, Buy or Collect), Mission (Draw, Objective, or Complete). Shuttle cannot be targeted, attacked, </w:t>
            </w:r>
            <w:proofErr w:type="gramStart"/>
            <w:r>
              <w:rPr>
                <w:sz w:val="20"/>
              </w:rPr>
              <w:t>damage</w:t>
            </w:r>
            <w:proofErr w:type="gramEnd"/>
            <w:r>
              <w:rPr>
                <w:sz w:val="20"/>
              </w:rPr>
              <w:t>, or incur Bounty3</w:t>
            </w:r>
            <w:r w:rsidRPr="00D73B1D">
              <w:rPr>
                <w:sz w:val="20"/>
              </w:rPr>
              <w:t xml:space="preserve"> Energy</w:t>
            </w:r>
            <w:r>
              <w:rPr>
                <w:sz w:val="20"/>
              </w:rPr>
              <w:t xml:space="preserve">. </w:t>
            </w:r>
            <w:r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5F7EF681" w14:textId="77777777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</w:p>
        </w:tc>
      </w:tr>
      <w:tr w:rsidR="00C04387" w14:paraId="076A5DBC" w14:textId="77777777" w:rsidTr="00C04387">
        <w:tc>
          <w:tcPr>
            <w:tcW w:w="1282" w:type="dxa"/>
            <w:vMerge w:val="restart"/>
            <w:vAlign w:val="center"/>
          </w:tcPr>
          <w:p w14:paraId="17DD5CD3" w14:textId="40AB51B3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Manchester</w:t>
            </w:r>
          </w:p>
        </w:tc>
        <w:tc>
          <w:tcPr>
            <w:tcW w:w="3933" w:type="dxa"/>
            <w:vAlign w:val="center"/>
          </w:tcPr>
          <w:p w14:paraId="223EB870" w14:textId="3C027BF3" w:rsidR="00C04387" w:rsidRPr="00D73B1D" w:rsidRDefault="00C04387" w:rsidP="00C04387">
            <w:pPr>
              <w:jc w:val="both"/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5B36537D" w14:textId="4F9D4231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4E2DC218" w14:textId="7FDD7BDA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28" w:type="dxa"/>
            <w:vAlign w:val="center"/>
          </w:tcPr>
          <w:p w14:paraId="4C7BEAD6" w14:textId="6F4E3249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321" w:type="dxa"/>
            <w:vAlign w:val="center"/>
          </w:tcPr>
          <w:p w14:paraId="48ECDE98" w14:textId="6B8B16D1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16</w:t>
            </w:r>
          </w:p>
        </w:tc>
        <w:tc>
          <w:tcPr>
            <w:tcW w:w="1800" w:type="dxa"/>
            <w:vMerge w:val="restart"/>
            <w:vAlign w:val="center"/>
          </w:tcPr>
          <w:p w14:paraId="14A19998" w14:textId="77777777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</w:t>
            </w:r>
            <w:r>
              <w:rPr>
                <w:rFonts w:ascii="Segoe UI Symbol" w:hAnsi="Segoe UI Symbol"/>
              </w:rPr>
              <w:br/>
              <w:t>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</w:t>
            </w:r>
          </w:p>
          <w:p w14:paraId="422458AB" w14:textId="34ED11B4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>
              <w:rPr>
                <w:rFonts w:ascii="Segoe UI Symbol" w:hAnsi="Segoe UI Symbol"/>
              </w:rPr>
              <w:t>■■■■■</w:t>
            </w:r>
            <w:r>
              <w:rPr>
                <w:rFonts w:ascii="Segoe UI Symbol" w:hAnsi="Segoe UI Symbol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</w:tr>
      <w:tr w:rsidR="00C04387" w14:paraId="563F9517" w14:textId="77777777" w:rsidTr="00C04387">
        <w:tc>
          <w:tcPr>
            <w:tcW w:w="1282" w:type="dxa"/>
            <w:vMerge/>
            <w:vAlign w:val="center"/>
          </w:tcPr>
          <w:p w14:paraId="63B65BAB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53C08B6C" w14:textId="77777777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</w:t>
            </w:r>
            <w:r>
              <w:rPr>
                <w:sz w:val="20"/>
              </w:rPr>
              <w:t xml:space="preserve"> 3 Energy as Action roll d20 for selling bonus for duration of turn: &lt;4 nothing, 4</w:t>
            </w:r>
            <w:r>
              <w:rPr>
                <w:sz w:val="20"/>
              </w:rPr>
              <w:noBreakHyphen/>
              <w:t>9 +1 per 2 cubes, 10</w:t>
            </w:r>
            <w:r>
              <w:rPr>
                <w:sz w:val="20"/>
              </w:rPr>
              <w:noBreakHyphen/>
              <w:t xml:space="preserve">19 +1 per cube, 20 +3 per cube. </w:t>
            </w:r>
            <w:r w:rsidRPr="00D73B1D">
              <w:rPr>
                <w:sz w:val="20"/>
              </w:rPr>
              <w:t>Exhaust.</w:t>
            </w:r>
          </w:p>
          <w:p w14:paraId="1CB183E1" w14:textId="77777777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Jettison 1 cube anytime to prevent 5 damage (prevent 10 for Ember). Cube is on space before border crossings.</w:t>
            </w:r>
          </w:p>
          <w:p w14:paraId="4A5BED29" w14:textId="611D19D1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 xml:space="preserve">: </w:t>
            </w:r>
            <w:r>
              <w:rPr>
                <w:sz w:val="20"/>
              </w:rPr>
              <w:t>3 Energy as Action roll d20 for selling bonus for duration of turn: &lt;4 nothing, 4</w:t>
            </w:r>
            <w:r>
              <w:rPr>
                <w:sz w:val="20"/>
              </w:rPr>
              <w:noBreakHyphen/>
              <w:t>13 +1 per cube, 14</w:t>
            </w:r>
            <w:r>
              <w:rPr>
                <w:sz w:val="20"/>
              </w:rPr>
              <w:noBreakHyphen/>
              <w:t xml:space="preserve">19 +2 per cube, 20 +3 per cube. </w:t>
            </w:r>
            <w:r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43A619FB" w14:textId="77777777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</w:tr>
      <w:tr w:rsidR="00C04387" w14:paraId="1EB28298" w14:textId="77777777" w:rsidTr="00C04387">
        <w:tc>
          <w:tcPr>
            <w:tcW w:w="1282" w:type="dxa"/>
            <w:vMerge w:val="restart"/>
            <w:vAlign w:val="center"/>
          </w:tcPr>
          <w:p w14:paraId="169A9EF6" w14:textId="468A6EB8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Nightshade</w:t>
            </w:r>
          </w:p>
        </w:tc>
        <w:tc>
          <w:tcPr>
            <w:tcW w:w="3933" w:type="dxa"/>
            <w:vAlign w:val="center"/>
          </w:tcPr>
          <w:p w14:paraId="44D0F68B" w14:textId="77777777" w:rsidR="00C04387" w:rsidRPr="00D73B1D" w:rsidRDefault="00C04387" w:rsidP="00C04387">
            <w:pPr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1F8F0EA9" w14:textId="5F012FAF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4E322CE8" w14:textId="2A7DB8CF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28" w:type="dxa"/>
            <w:vAlign w:val="center"/>
          </w:tcPr>
          <w:p w14:paraId="75F18D01" w14:textId="6B931E2B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16</w:t>
            </w:r>
          </w:p>
        </w:tc>
        <w:tc>
          <w:tcPr>
            <w:tcW w:w="1321" w:type="dxa"/>
            <w:vAlign w:val="center"/>
          </w:tcPr>
          <w:p w14:paraId="4EBB5F91" w14:textId="48B0F693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14</w:t>
            </w:r>
          </w:p>
        </w:tc>
        <w:tc>
          <w:tcPr>
            <w:tcW w:w="1800" w:type="dxa"/>
            <w:vMerge w:val="restart"/>
            <w:vAlign w:val="center"/>
          </w:tcPr>
          <w:p w14:paraId="3F9A95F3" w14:textId="02574F25" w:rsidR="00C04387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</w:rPr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  <w:p w14:paraId="054E0F6D" w14:textId="28775D67" w:rsidR="00C04387" w:rsidRDefault="00C04387" w:rsidP="00C04387">
            <w:pPr>
              <w:spacing w:before="60" w:after="60" w:line="168" w:lineRule="auto"/>
              <w:jc w:val="center"/>
            </w:pPr>
            <w:r>
              <w:rPr>
                <w:rFonts w:ascii="Segoe UI Symbol" w:hAnsi="Segoe UI Symbol"/>
              </w:rPr>
              <w:t>■■■■■</w:t>
            </w:r>
            <w:r>
              <w:rPr>
                <w:rFonts w:ascii="Segoe UI Symbol" w:hAnsi="Segoe UI Symbol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</w:p>
        </w:tc>
      </w:tr>
      <w:tr w:rsidR="00C04387" w14:paraId="7FCF704C" w14:textId="77777777" w:rsidTr="00C04387">
        <w:tc>
          <w:tcPr>
            <w:tcW w:w="1282" w:type="dxa"/>
            <w:vMerge/>
            <w:vAlign w:val="center"/>
          </w:tcPr>
          <w:p w14:paraId="362581D0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0B19AC9E" w14:textId="14F9129B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00B0F0"/>
                <w:sz w:val="20"/>
              </w:rPr>
              <w:t>E</w:t>
            </w:r>
            <w:r w:rsidRPr="00D73B1D">
              <w:rPr>
                <w:sz w:val="20"/>
              </w:rPr>
              <w:t>:</w:t>
            </w:r>
            <w:r w:rsidR="0095606E">
              <w:rPr>
                <w:sz w:val="20"/>
              </w:rPr>
              <w:t xml:space="preserve"> Place token on &amp; copy ability (spending Energy as applicable) of adjacent ship</w:t>
            </w:r>
            <w:r>
              <w:rPr>
                <w:sz w:val="20"/>
              </w:rPr>
              <w:t xml:space="preserve">. </w:t>
            </w:r>
            <w:r w:rsidRPr="00D73B1D">
              <w:rPr>
                <w:sz w:val="20"/>
              </w:rPr>
              <w:t>Exhaust.</w:t>
            </w:r>
          </w:p>
          <w:p w14:paraId="72FFE8DC" w14:textId="473A9947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</w:t>
            </w:r>
            <w:r w:rsidR="0095606E">
              <w:rPr>
                <w:sz w:val="20"/>
              </w:rPr>
              <w:t xml:space="preserve"> 2 Energy to place replication token on a non-Use space</w:t>
            </w:r>
            <w:r>
              <w:rPr>
                <w:sz w:val="20"/>
              </w:rPr>
              <w:t>.</w:t>
            </w:r>
            <w:r w:rsidR="0095606E">
              <w:rPr>
                <w:sz w:val="20"/>
              </w:rPr>
              <w:t xml:space="preserve"> Token becomes a Use space. Token location persists when ship respawn.</w:t>
            </w:r>
          </w:p>
          <w:p w14:paraId="26EC1AF1" w14:textId="10C1F3DA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</w:t>
            </w:r>
            <w:r w:rsidR="0095606E">
              <w:rPr>
                <w:sz w:val="20"/>
              </w:rPr>
              <w:t xml:space="preserve"> </w:t>
            </w:r>
            <w:r w:rsidR="0095606E">
              <w:rPr>
                <w:sz w:val="20"/>
              </w:rPr>
              <w:t xml:space="preserve">Place token on &amp; copy ability (spending Energy as applicable) </w:t>
            </w:r>
            <w:r w:rsidR="0095606E">
              <w:rPr>
                <w:sz w:val="20"/>
              </w:rPr>
              <w:t xml:space="preserve">once </w:t>
            </w:r>
            <w:r w:rsidR="0095606E">
              <w:rPr>
                <w:sz w:val="20"/>
              </w:rPr>
              <w:t>of adjacent ship.</w:t>
            </w:r>
            <w:r w:rsidR="0095606E">
              <w:rPr>
                <w:sz w:val="20"/>
              </w:rPr>
              <w:t xml:space="preserve"> Token is removed/returned at start of your next turn.</w:t>
            </w:r>
            <w:r w:rsidR="0095606E">
              <w:rPr>
                <w:sz w:val="20"/>
              </w:rPr>
              <w:t xml:space="preserve"> </w:t>
            </w:r>
            <w:r w:rsidR="0095606E"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4AD245E0" w14:textId="77777777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</w:tr>
      <w:tr w:rsidR="00C04387" w14:paraId="0C27ECCA" w14:textId="77777777" w:rsidTr="00C04387">
        <w:tc>
          <w:tcPr>
            <w:tcW w:w="1282" w:type="dxa"/>
            <w:vMerge w:val="restart"/>
            <w:vAlign w:val="center"/>
          </w:tcPr>
          <w:p w14:paraId="4148CB53" w14:textId="2FBB68A1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Slow Leak</w:t>
            </w:r>
          </w:p>
        </w:tc>
        <w:tc>
          <w:tcPr>
            <w:tcW w:w="3933" w:type="dxa"/>
            <w:vAlign w:val="center"/>
          </w:tcPr>
          <w:p w14:paraId="20ACFB48" w14:textId="77777777" w:rsidR="00C04387" w:rsidRPr="00D73B1D" w:rsidRDefault="00C04387" w:rsidP="00C04387">
            <w:pPr>
              <w:rPr>
                <w:sz w:val="20"/>
              </w:rPr>
            </w:pPr>
          </w:p>
        </w:tc>
        <w:tc>
          <w:tcPr>
            <w:tcW w:w="620" w:type="dxa"/>
            <w:vAlign w:val="center"/>
          </w:tcPr>
          <w:p w14:paraId="2730C19D" w14:textId="4B8F3D44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8</w:t>
            </w:r>
          </w:p>
        </w:tc>
        <w:tc>
          <w:tcPr>
            <w:tcW w:w="1001" w:type="dxa"/>
            <w:vAlign w:val="center"/>
          </w:tcPr>
          <w:p w14:paraId="14807051" w14:textId="4919BE6A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2</w:t>
            </w:r>
          </w:p>
        </w:tc>
        <w:tc>
          <w:tcPr>
            <w:tcW w:w="928" w:type="dxa"/>
            <w:vAlign w:val="center"/>
          </w:tcPr>
          <w:p w14:paraId="1E618375" w14:textId="2B5A7A7C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17</w:t>
            </w:r>
          </w:p>
        </w:tc>
        <w:tc>
          <w:tcPr>
            <w:tcW w:w="1321" w:type="dxa"/>
            <w:vAlign w:val="center"/>
          </w:tcPr>
          <w:p w14:paraId="1DFCE38B" w14:textId="68A28914" w:rsidR="00C04387" w:rsidRPr="00D73B1D" w:rsidRDefault="00C04387" w:rsidP="00C04387">
            <w:pPr>
              <w:jc w:val="center"/>
              <w:rPr>
                <w:sz w:val="20"/>
              </w:rPr>
            </w:pPr>
            <w:r w:rsidRPr="00D73B1D">
              <w:rPr>
                <w:sz w:val="20"/>
              </w:rPr>
              <w:t>17</w:t>
            </w:r>
          </w:p>
        </w:tc>
        <w:tc>
          <w:tcPr>
            <w:tcW w:w="1800" w:type="dxa"/>
            <w:vMerge w:val="restart"/>
            <w:vAlign w:val="center"/>
          </w:tcPr>
          <w:p w14:paraId="09B1FC47" w14:textId="6018492E" w:rsidR="00C04387" w:rsidRDefault="00C04387" w:rsidP="00C04387">
            <w:pPr>
              <w:spacing w:before="60" w:after="60" w:line="168" w:lineRule="auto"/>
              <w:jc w:val="center"/>
            </w:pP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■■■■■■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>
              <w:rPr>
                <w:rFonts w:ascii="Segoe UI Symbol" w:hAnsi="Segoe UI Symbol"/>
              </w:rPr>
              <w:t>■■■■■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  <w:r>
              <w:rPr>
                <w:rFonts w:ascii="Segoe UI Symbol" w:hAnsi="Segoe UI Symbol"/>
                <w:color w:val="D9D9D9" w:themeColor="background1" w:themeShade="D9"/>
              </w:rPr>
              <w:br/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</w:t>
            </w:r>
            <w:r>
              <w:rPr>
                <w:rFonts w:ascii="Segoe UI Symbol" w:hAnsi="Segoe UI Symbol"/>
              </w:rPr>
              <w:t>■■■■</w:t>
            </w:r>
            <w:r w:rsidRPr="00284E33">
              <w:rPr>
                <w:rFonts w:ascii="Segoe UI Symbol" w:hAnsi="Segoe UI Symbol"/>
                <w:color w:val="D9D9D9" w:themeColor="background1" w:themeShade="D9"/>
              </w:rPr>
              <w:t>□□</w:t>
            </w:r>
          </w:p>
        </w:tc>
      </w:tr>
      <w:tr w:rsidR="00C04387" w14:paraId="3BC9E92A" w14:textId="77777777" w:rsidTr="001561EB">
        <w:tc>
          <w:tcPr>
            <w:tcW w:w="1282" w:type="dxa"/>
            <w:vMerge/>
            <w:vAlign w:val="center"/>
          </w:tcPr>
          <w:p w14:paraId="0A6EA9AE" w14:textId="77777777" w:rsidR="00C04387" w:rsidRPr="00D73B1D" w:rsidRDefault="00C04387" w:rsidP="00C04387">
            <w:pPr>
              <w:jc w:val="center"/>
              <w:rPr>
                <w:sz w:val="20"/>
              </w:rPr>
            </w:pPr>
          </w:p>
        </w:tc>
        <w:tc>
          <w:tcPr>
            <w:tcW w:w="7803" w:type="dxa"/>
            <w:gridSpan w:val="5"/>
            <w:vAlign w:val="center"/>
          </w:tcPr>
          <w:p w14:paraId="54F46D8C" w14:textId="1A510022" w:rsidR="00C04387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FFD966" w:themeColor="accent4" w:themeTint="99"/>
                <w:sz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 w:rsidRPr="00D73B1D">
              <w:rPr>
                <w:sz w:val="20"/>
              </w:rPr>
              <w:t>:</w:t>
            </w:r>
            <w:r w:rsidR="009E2B62">
              <w:rPr>
                <w:sz w:val="20"/>
              </w:rPr>
              <w:t xml:space="preserve"> Only if sectors </w:t>
            </w:r>
            <w:proofErr w:type="gramStart"/>
            <w:r w:rsidR="009E2B62">
              <w:rPr>
                <w:sz w:val="20"/>
              </w:rPr>
              <w:t>lacks</w:t>
            </w:r>
            <w:proofErr w:type="gramEnd"/>
            <w:r w:rsidR="009E2B62">
              <w:rPr>
                <w:sz w:val="20"/>
              </w:rPr>
              <w:t xml:space="preserve"> a star: 5 Energy move all ships in you sector (any order) to sector center, rolling for border crossings (excluding Bounty given)</w:t>
            </w:r>
            <w:r>
              <w:rPr>
                <w:sz w:val="20"/>
              </w:rPr>
              <w:t>.</w:t>
            </w:r>
            <w:r w:rsidR="009E2B62">
              <w:rPr>
                <w:sz w:val="20"/>
              </w:rPr>
              <w:t xml:space="preserve"> Credited for ship kills. Stop movement if they fail planetary border </w:t>
            </w:r>
            <w:r w:rsidR="008362B1">
              <w:rPr>
                <w:sz w:val="20"/>
              </w:rPr>
              <w:t xml:space="preserve">crossing </w:t>
            </w:r>
            <w:r w:rsidR="009E2B62">
              <w:rPr>
                <w:sz w:val="20"/>
              </w:rPr>
              <w:t xml:space="preserve">or </w:t>
            </w:r>
            <w:r w:rsidR="008362B1">
              <w:rPr>
                <w:sz w:val="20"/>
              </w:rPr>
              <w:t xml:space="preserve">next </w:t>
            </w:r>
            <w:r w:rsidR="009E2B62">
              <w:rPr>
                <w:sz w:val="20"/>
              </w:rPr>
              <w:t>space is occupied.</w:t>
            </w:r>
          </w:p>
          <w:p w14:paraId="2E584405" w14:textId="7FA2D10B" w:rsidR="00C04387" w:rsidRPr="00D73B1D" w:rsidRDefault="00C04387" w:rsidP="00C04387">
            <w:pPr>
              <w:rPr>
                <w:sz w:val="20"/>
              </w:rPr>
            </w:pPr>
            <w:r w:rsidRPr="00D73B1D">
              <w:rPr>
                <w:rFonts w:ascii="Barlow Condensed ExtraBold" w:hAnsi="Barlow Condensed ExtraBold"/>
                <w:b/>
                <w:bCs/>
                <w:color w:val="ED7D31" w:themeColor="accent2"/>
                <w:sz w:val="20"/>
              </w:rPr>
              <w:t>X</w:t>
            </w:r>
            <w:r w:rsidRPr="00D73B1D">
              <w:rPr>
                <w:sz w:val="20"/>
              </w:rPr>
              <w:t>:</w:t>
            </w:r>
            <w:r w:rsidR="008362B1">
              <w:rPr>
                <w:sz w:val="20"/>
              </w:rPr>
              <w:t xml:space="preserve"> 3 Energy to target adjacent ships in line of site to roll d20 for damage and pushback in a straight line: &lt;5 nothing, 5</w:t>
            </w:r>
            <w:r w:rsidR="008362B1">
              <w:rPr>
                <w:sz w:val="20"/>
              </w:rPr>
              <w:noBreakHyphen/>
              <w:t xml:space="preserve">11 3 damage &amp; 1 space, 12-19 5 damage &amp; 2 spaces, 20 7 damage &amp; 3 spaces. </w:t>
            </w:r>
            <w:r w:rsidR="008362B1">
              <w:rPr>
                <w:sz w:val="20"/>
              </w:rPr>
              <w:t>rolling for border crossings (excluding Bounty given)</w:t>
            </w:r>
            <w:r w:rsidR="008362B1">
              <w:rPr>
                <w:sz w:val="20"/>
              </w:rPr>
              <w:t xml:space="preserve">. </w:t>
            </w:r>
            <w:r w:rsidR="008362B1">
              <w:rPr>
                <w:sz w:val="20"/>
              </w:rPr>
              <w:t xml:space="preserve">Credited for ship kills. </w:t>
            </w:r>
            <w:r w:rsidR="008362B1">
              <w:rPr>
                <w:sz w:val="20"/>
              </w:rPr>
              <w:t>M</w:t>
            </w:r>
            <w:r w:rsidR="008362B1">
              <w:rPr>
                <w:sz w:val="20"/>
              </w:rPr>
              <w:t xml:space="preserve">ovement </w:t>
            </w:r>
            <w:r w:rsidR="008362B1">
              <w:rPr>
                <w:sz w:val="20"/>
              </w:rPr>
              <w:t>ends at unexplored or occupied spaces.</w:t>
            </w:r>
            <w:r>
              <w:rPr>
                <w:sz w:val="20"/>
              </w:rPr>
              <w:t xml:space="preserve"> </w:t>
            </w:r>
            <w:r w:rsidRPr="00D73B1D">
              <w:rPr>
                <w:sz w:val="20"/>
              </w:rPr>
              <w:t>Exhaust.</w:t>
            </w:r>
          </w:p>
        </w:tc>
        <w:tc>
          <w:tcPr>
            <w:tcW w:w="1800" w:type="dxa"/>
            <w:vMerge/>
            <w:vAlign w:val="center"/>
          </w:tcPr>
          <w:p w14:paraId="0B36438B" w14:textId="77777777" w:rsidR="00C04387" w:rsidRPr="00284E33" w:rsidRDefault="00C04387" w:rsidP="00C04387">
            <w:pPr>
              <w:spacing w:before="60" w:after="60" w:line="168" w:lineRule="auto"/>
              <w:jc w:val="center"/>
              <w:rPr>
                <w:rFonts w:ascii="Segoe UI Symbol" w:hAnsi="Segoe UI Symbol"/>
                <w:color w:val="D9D9D9" w:themeColor="background1" w:themeShade="D9"/>
              </w:rPr>
            </w:pPr>
          </w:p>
        </w:tc>
      </w:tr>
    </w:tbl>
    <w:p w14:paraId="2CD0822F" w14:textId="77777777" w:rsidR="0070689D" w:rsidRPr="0070689D" w:rsidRDefault="0070689D" w:rsidP="00603262">
      <w:pPr>
        <w:rPr>
          <w:b/>
          <w:bCs/>
        </w:rPr>
      </w:pPr>
    </w:p>
    <w:sectPr w:rsidR="0070689D" w:rsidRPr="0070689D" w:rsidSect="00034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rlow Condensed ExtraBold">
    <w:panose1 w:val="00000906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5"/>
    <w:rsid w:val="00017C0C"/>
    <w:rsid w:val="00034E23"/>
    <w:rsid w:val="0004113B"/>
    <w:rsid w:val="000470F3"/>
    <w:rsid w:val="00065852"/>
    <w:rsid w:val="00123507"/>
    <w:rsid w:val="00153488"/>
    <w:rsid w:val="00244E81"/>
    <w:rsid w:val="00250002"/>
    <w:rsid w:val="00266D1B"/>
    <w:rsid w:val="002730D2"/>
    <w:rsid w:val="002750B7"/>
    <w:rsid w:val="00284E33"/>
    <w:rsid w:val="002B3A3A"/>
    <w:rsid w:val="003830FB"/>
    <w:rsid w:val="00386CF5"/>
    <w:rsid w:val="003F37B4"/>
    <w:rsid w:val="003F57B0"/>
    <w:rsid w:val="003F686D"/>
    <w:rsid w:val="00423CEA"/>
    <w:rsid w:val="0042572B"/>
    <w:rsid w:val="0049334E"/>
    <w:rsid w:val="004A7BF7"/>
    <w:rsid w:val="0053182E"/>
    <w:rsid w:val="0055755E"/>
    <w:rsid w:val="00591AFC"/>
    <w:rsid w:val="00592DDE"/>
    <w:rsid w:val="00603262"/>
    <w:rsid w:val="0060778F"/>
    <w:rsid w:val="006354A7"/>
    <w:rsid w:val="00671567"/>
    <w:rsid w:val="0070689D"/>
    <w:rsid w:val="00743414"/>
    <w:rsid w:val="007922A3"/>
    <w:rsid w:val="007A2C47"/>
    <w:rsid w:val="008362B1"/>
    <w:rsid w:val="00837A7D"/>
    <w:rsid w:val="008C2C19"/>
    <w:rsid w:val="0090639C"/>
    <w:rsid w:val="00907A8D"/>
    <w:rsid w:val="0095606E"/>
    <w:rsid w:val="009E2B62"/>
    <w:rsid w:val="00A47D09"/>
    <w:rsid w:val="00AB4A1E"/>
    <w:rsid w:val="00AC33CA"/>
    <w:rsid w:val="00AD2227"/>
    <w:rsid w:val="00B074B7"/>
    <w:rsid w:val="00B22DFF"/>
    <w:rsid w:val="00B96362"/>
    <w:rsid w:val="00C04387"/>
    <w:rsid w:val="00C07EA6"/>
    <w:rsid w:val="00C24673"/>
    <w:rsid w:val="00C9783A"/>
    <w:rsid w:val="00D73B1D"/>
    <w:rsid w:val="00D954BC"/>
    <w:rsid w:val="00E02CFA"/>
    <w:rsid w:val="00E058AF"/>
    <w:rsid w:val="00F2718B"/>
    <w:rsid w:val="00F5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F211"/>
  <w15:chartTrackingRefBased/>
  <w15:docId w15:val="{8DC11736-DDBA-4015-98BB-C05695D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87"/>
    <w:pPr>
      <w:spacing w:after="100" w:line="216" w:lineRule="auto"/>
    </w:pPr>
    <w:rPr>
      <w:rFonts w:ascii="Times New Roman" w:hAnsi="Times New Roman"/>
      <w:kern w:val="0"/>
      <w:szCs w:val="2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A3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A3A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A3A"/>
    <w:rPr>
      <w:rFonts w:ascii="Times New Roman" w:hAnsi="Times New Roman"/>
      <w:b/>
      <w:bCs/>
      <w:smallCaps/>
      <w:color w:val="FFFFFF" w:themeColor="background1"/>
      <w:spacing w:val="15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B3A3A"/>
    <w:rPr>
      <w:rFonts w:ascii="Times New Roman" w:hAnsi="Times New Roman"/>
      <w:b/>
      <w:smallCaps/>
      <w:spacing w:val="15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 w:val="24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16</cp:revision>
  <cp:lastPrinted>2023-10-19T19:43:00Z</cp:lastPrinted>
  <dcterms:created xsi:type="dcterms:W3CDTF">2023-10-25T02:27:00Z</dcterms:created>
  <dcterms:modified xsi:type="dcterms:W3CDTF">2023-10-27T20:47:00Z</dcterms:modified>
</cp:coreProperties>
</file>